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писок произведений  русской литературы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(окончившие 10 класс)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И. Куприн. </w:t>
      </w:r>
      <w:r>
        <w:rPr>
          <w:rFonts w:ascii="Times New Roman" w:hAnsi="Times New Roman" w:cs="Times New Roman"/>
          <w:sz w:val="28"/>
          <w:szCs w:val="28"/>
        </w:rPr>
        <w:t>Повесть «Гранатовый браслет»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 Горький</w:t>
      </w:r>
      <w:r>
        <w:rPr>
          <w:rFonts w:ascii="Times New Roman" w:hAnsi="Times New Roman" w:cs="Times New Roman"/>
          <w:sz w:val="28"/>
          <w:szCs w:val="28"/>
        </w:rPr>
        <w:t>.  Пьеса «На дне»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А.А. Ахматова.</w:t>
      </w:r>
      <w:r>
        <w:rPr>
          <w:rFonts w:ascii="Times New Roman" w:hAnsi="Times New Roman" w:cs="Times New Roman"/>
          <w:sz w:val="28"/>
          <w:szCs w:val="28"/>
        </w:rPr>
        <w:t xml:space="preserve"> Стихи. Поэма «Реквием»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</w:t>
      </w:r>
      <w:r>
        <w:rPr>
          <w:rFonts w:ascii="Times New Roman" w:hAnsi="Times New Roman" w:cs="Times New Roman"/>
          <w:b/>
          <w:sz w:val="28"/>
          <w:szCs w:val="28"/>
        </w:rPr>
        <w:t xml:space="preserve">С. Есенина,  Н. Гумилёва, М. Цветаевой, В. Маяковского, О Мандельштама, Б. Пастернака, И. Северянина, К. Бальмонта, В. Брюсова 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Блок</w:t>
      </w:r>
      <w:r>
        <w:rPr>
          <w:rFonts w:ascii="Times New Roman" w:hAnsi="Times New Roman" w:cs="Times New Roman"/>
          <w:sz w:val="28"/>
          <w:szCs w:val="28"/>
        </w:rPr>
        <w:t>. Лирика, поэма «Двенадцать»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А. Булгаков</w:t>
      </w:r>
      <w:r>
        <w:rPr>
          <w:rFonts w:ascii="Times New Roman" w:hAnsi="Times New Roman" w:cs="Times New Roman"/>
          <w:sz w:val="28"/>
          <w:szCs w:val="28"/>
        </w:rPr>
        <w:t>. Роман  «Мастер и Маргарита»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Шолохов</w:t>
      </w:r>
      <w:r>
        <w:rPr>
          <w:rFonts w:ascii="Times New Roman" w:hAnsi="Times New Roman" w:cs="Times New Roman"/>
          <w:sz w:val="28"/>
          <w:szCs w:val="28"/>
        </w:rPr>
        <w:t>. «Тихий Дон»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Платонов</w:t>
      </w:r>
      <w:r>
        <w:rPr>
          <w:rFonts w:ascii="Times New Roman" w:hAnsi="Times New Roman" w:cs="Times New Roman"/>
          <w:sz w:val="28"/>
          <w:szCs w:val="28"/>
        </w:rPr>
        <w:t>. «Котлован»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А.И. Солженицын</w:t>
      </w:r>
      <w:r>
        <w:rPr>
          <w:rFonts w:ascii="Times New Roman" w:hAnsi="Times New Roman" w:cs="Times New Roman"/>
          <w:sz w:val="28"/>
          <w:szCs w:val="28"/>
        </w:rPr>
        <w:t>. «Один день Ивана Денисовича», «Матрёнин двор».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В. Распутин.</w:t>
      </w:r>
      <w:r>
        <w:rPr>
          <w:rFonts w:ascii="Times New Roman" w:hAnsi="Times New Roman" w:cs="Times New Roman"/>
          <w:sz w:val="28"/>
          <w:szCs w:val="28"/>
        </w:rPr>
        <w:t xml:space="preserve"> «Прощание с Матёрой»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В. Быков.</w:t>
      </w:r>
      <w:r>
        <w:rPr>
          <w:rFonts w:ascii="Times New Roman" w:hAnsi="Times New Roman" w:cs="Times New Roman"/>
          <w:sz w:val="28"/>
          <w:szCs w:val="28"/>
        </w:rPr>
        <w:t xml:space="preserve"> «Сотников»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1A0A"/>
    <w:multiLevelType w:val="multilevel"/>
    <w:tmpl w:val="21351A0A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 w:ascii="Times New Roman" w:hAnsi="Times New Roman" w:cs="Times New Roman"/>
        <w:b w:val="0"/>
        <w:sz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F3747"/>
    <w:rsid w:val="000960CC"/>
    <w:rsid w:val="00100BF0"/>
    <w:rsid w:val="001B0BBB"/>
    <w:rsid w:val="001D5A3D"/>
    <w:rsid w:val="00221593"/>
    <w:rsid w:val="002C3EEC"/>
    <w:rsid w:val="00345FBB"/>
    <w:rsid w:val="003724A7"/>
    <w:rsid w:val="005054C0"/>
    <w:rsid w:val="0070748D"/>
    <w:rsid w:val="00776D9E"/>
    <w:rsid w:val="007F3747"/>
    <w:rsid w:val="008B0BB3"/>
    <w:rsid w:val="009071D7"/>
    <w:rsid w:val="00965042"/>
    <w:rsid w:val="00DA78C8"/>
    <w:rsid w:val="00E1797C"/>
    <w:rsid w:val="7962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83</Words>
  <Characters>477</Characters>
  <Lines>3</Lines>
  <Paragraphs>1</Paragraphs>
  <TotalTime>3</TotalTime>
  <ScaleCrop>false</ScaleCrop>
  <LinksUpToDate>false</LinksUpToDate>
  <CharactersWithSpaces>559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2020-06-17T12:08:00Z</dcterms:created>
  <dc:creator>Связной</dc:creator>
  <cp:lastModifiedBy>Admin</cp:lastModifiedBy>
  <dcterms:modified xsi:type="dcterms:W3CDTF">2020-06-19T10:16:58Z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