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>Частное общеобразовательное учреждение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>«Школа «СТУДИУМ»</w:t>
      </w:r>
    </w:p>
    <w:p>
      <w:pPr>
        <w:pStyle w:val="style0"/>
      </w:pPr>
      <w:r>
        <w:rPr>
          <w:rFonts w:ascii="Times New Roman" w:hAnsi="Times New Roman"/>
          <w:b/>
        </w:rPr>
        <w:t>Разработано и обсуждено                                                                                                                                                         « Утверждаю»</w:t>
      </w:r>
    </w:p>
    <w:p>
      <w:pPr>
        <w:pStyle w:val="style0"/>
      </w:pPr>
      <w:r>
        <w:rPr>
          <w:rFonts w:ascii="Times New Roman" w:hAnsi="Times New Roman"/>
          <w:b/>
        </w:rPr>
        <w:t>на педагогическом совете                                                                                                                                                          Директор «Школы «СТУДИУМ»</w:t>
      </w:r>
    </w:p>
    <w:p>
      <w:pPr>
        <w:pStyle w:val="style0"/>
      </w:pPr>
      <w:r>
        <w:rPr>
          <w:rFonts w:ascii="Times New Roman" w:hAnsi="Times New Roman"/>
          <w:b/>
        </w:rPr>
        <w:t xml:space="preserve">«Школы «СТУДИУМ»                                                                                                                                                                _______________Ниязова И.В.                                </w:t>
      </w:r>
    </w:p>
    <w:p>
      <w:pPr>
        <w:pStyle w:val="style0"/>
      </w:pPr>
      <w:r>
        <w:rPr>
          <w:rFonts w:ascii="Times New Roman" w:hAnsi="Times New Roman"/>
          <w:b/>
        </w:rPr>
        <w:t>Протокол №1                                                                                                                                                                                 Приказ № 28/08 от 28.08.2017 г.</w:t>
      </w:r>
    </w:p>
    <w:p>
      <w:pPr>
        <w:pStyle w:val="style0"/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от «15» августа 2017 г.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center"/>
      </w:pPr>
      <w:r>
        <w:rPr>
          <w:rFonts w:ascii="Times New Roman" w:hAnsi="Times New Roman"/>
          <w:b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>
      <w:pPr>
        <w:pStyle w:val="style0"/>
        <w:jc w:val="center"/>
      </w:pPr>
      <w:r>
        <w:rPr>
          <w:rFonts w:ascii="Times New Roman" w:hAnsi="Times New Roman"/>
          <w:b/>
          <w:sz w:val="48"/>
          <w:szCs w:val="48"/>
        </w:rPr>
        <w:t>для детей  возраста  от 2-х до 3-х лет</w:t>
      </w:r>
    </w:p>
    <w:p>
      <w:pPr>
        <w:pStyle w:val="style0"/>
        <w:jc w:val="center"/>
      </w:pPr>
      <w:r>
        <w:rPr>
          <w:rFonts w:ascii="Times New Roman" w:hAnsi="Times New Roman"/>
          <w:b/>
        </w:rPr>
      </w:r>
    </w:p>
    <w:p>
      <w:pPr>
        <w:pStyle w:val="style0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Автор-составитель:</w:t>
      </w:r>
    </w:p>
    <w:p>
      <w:pPr>
        <w:pStyle w:val="style0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воспитатель</w:t>
      </w:r>
    </w:p>
    <w:p>
      <w:pPr>
        <w:pStyle w:val="style0"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Попова Ирина  Владимировна</w:t>
      </w:r>
    </w:p>
    <w:p>
      <w:pPr>
        <w:pStyle w:val="style0"/>
        <w:jc w:val="center"/>
      </w:pPr>
      <w:r>
        <w:rPr>
          <w:rFonts w:ascii="Times New Roman" w:hAnsi="Times New Roman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i/>
          <w:iCs/>
        </w:rPr>
        <w:t>2017-2018 учебный  год</w:t>
      </w:r>
    </w:p>
    <w:p>
      <w:pPr>
        <w:pStyle w:val="style0"/>
        <w:jc w:val="center"/>
      </w:pPr>
      <w:r>
        <w:rPr>
          <w:rFonts w:ascii="Times New Roman" w:hAnsi="Times New Roman"/>
          <w:b/>
          <w:i/>
          <w:iCs/>
        </w:rPr>
        <w:t>Санкт-Петербург</w:t>
      </w:r>
    </w:p>
    <w:p>
      <w:pPr>
        <w:pStyle w:val="style0"/>
        <w:jc w:val="center"/>
      </w:pPr>
      <w:r>
        <w:rPr>
          <w:rFonts w:ascii="Times New Roman" w:hAnsi="Times New Roman"/>
          <w:b/>
          <w:i/>
          <w:iCs/>
        </w:rPr>
      </w:r>
    </w:p>
    <w:p>
      <w:pPr>
        <w:pStyle w:val="style0"/>
        <w:jc w:val="center"/>
      </w:pPr>
      <w:r>
        <w:rPr>
          <w:rFonts w:ascii="Times New Roman" w:hAnsi="Times New Roman"/>
          <w:b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Содержание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I. Целевой раздел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1.1. Пояснительная записка…………………………………………………………………………………………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1.2. Значимые для разработки и реализации Программы характеристики………………………………………………………………………..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1.3Принципы и подходы к формированию Рабочей программы …………………………………………………………………………………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0" w:before="0" w:line="100" w:lineRule="atLeast"/>
        <w:ind w:hanging="0" w:left="360" w:right="0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1.4Цели и задачи реализации Рабочей программы ………………………………………………………………………………………………..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0" w:before="0" w:line="100" w:lineRule="atLeast"/>
        <w:ind w:hanging="0" w:left="360" w:right="0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1.5Планируемые результаты освоения Рабочей программы………………………………………………………………………………………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II. Содержательный раздел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2.1. Содержание образования по пяти образовательным областям………………………………………………………………………………..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2.2. Образовательная область «Социально-коммуникативное развитие»…………………………………………………………………………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2.3. Образовательная область «Познавательное развитие»…………………………………………………………………………………..........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2.4. Образовательная область «Речевое развитие»………………………………………………………………………………………………….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2.5. Образовательная область «Художественно-эстетическое развитие»…………………………………………………………………………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2.6. Образовательная область «Физическое развитие»………………………………………………………………………………………......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2.7. Развитие игровой деятельности………………………………………………………………………………………………………………....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color w:val="00000A"/>
          <w:sz w:val="24"/>
          <w:szCs w:val="24"/>
        </w:rPr>
        <w:t>2.8. Коррекционная работа и инклюзивное образование………………………………………………………………………………………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Организационный раздел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3.1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Распорядок и режим дня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3.2. Возрастные особенности развития детей 2-3 лет (1 младшая группа)………………………………………………………………………..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3.3. Особенности организации развивающей предметно-пространственной среды в I младшей группе………………………………………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3.4. Работа с родителями……………………………………………………………………………………………………………………………...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3.5.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Учебно-методический комплект…………………………………………………………………………………………………………………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3.6. Список используемой литературы…………………………………………………………………………………………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 xml:space="preserve">                                                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Целевой раздел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1.1. Пояснительная записка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1 младшей группы «Пчелка»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Частное общеобразовательное учреждение Школа «Студиум»  г. Санкт - Петербурга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является составным компонентом Основной образовательной программы ДО,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1 младшей группы.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разработана на основании «Образовательной программой дошкольного образования Частного общеобразовательного учреждения Школа «Студиум» в возрасте от 2 до 7 лет», примерной общеобразовательной программой дошкольного образования «От рождения до школы» под ред. Н.Е. Вераксы, Т.С.Комаровой, М.А.Васильевой.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 разработке Рабочей программы учитывались следующие нормативные документы:</w:t>
      </w:r>
    </w:p>
    <w:p>
      <w:pPr>
        <w:pStyle w:val="style0"/>
        <w:numPr>
          <w:ilvl w:val="0"/>
          <w:numId w:val="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Федеральный закон «Об образовании в Российской Федерации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от 29 декабря 2012 г. № 273-ФЗ;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21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A"/>
          <w:sz w:val="24"/>
          <w:szCs w:val="24"/>
        </w:rPr>
        <w:t>Санитарно-эпидемиологические правила и нормативы СанПиН 2.4.1.3049-13 Зарегистрировано в Минюсте РФ 29 мая 2013 г. Регистрационный № 28564;</w:t>
      </w:r>
    </w:p>
    <w:p>
      <w:pPr>
        <w:pStyle w:val="style0"/>
        <w:numPr>
          <w:ilvl w:val="0"/>
          <w:numId w:val="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Федеральный государственный стандарт дошкольного образования,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 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30384);</w:t>
      </w:r>
    </w:p>
    <w:p>
      <w:pPr>
        <w:pStyle w:val="style0"/>
        <w:numPr>
          <w:ilvl w:val="0"/>
          <w:numId w:val="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образования», зарегистрирован в Министерстве юстиции РФ 26 сентября 2013 г., регистрационный № 30038;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numPr>
          <w:ilvl w:val="0"/>
          <w:numId w:val="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Методическими рекомендациями по использованию примерной основной общеобразовательной программой дошкольного образования в образовательной организации (протокол от 20 мая 2017 г. № 2/17)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обеспечивает развитие личности, разностороннее развитие детей с учетом их возрастных и индивидуальных особенностей по основным направлениям развития и образования (далее - образовательные области):</w:t>
      </w:r>
    </w:p>
    <w:p>
      <w:pPr>
        <w:pStyle w:val="style0"/>
        <w:numPr>
          <w:ilvl w:val="0"/>
          <w:numId w:val="3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>
      <w:pPr>
        <w:pStyle w:val="style0"/>
        <w:numPr>
          <w:ilvl w:val="0"/>
          <w:numId w:val="3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>
      <w:pPr>
        <w:pStyle w:val="style0"/>
        <w:numPr>
          <w:ilvl w:val="0"/>
          <w:numId w:val="3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речевое развитие;</w:t>
      </w:r>
    </w:p>
    <w:p>
      <w:pPr>
        <w:pStyle w:val="style0"/>
        <w:numPr>
          <w:ilvl w:val="0"/>
          <w:numId w:val="4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>
      <w:pPr>
        <w:pStyle w:val="style0"/>
        <w:numPr>
          <w:ilvl w:val="0"/>
          <w:numId w:val="4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физическое развитие.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1.2. Значимые для разработки и реализации Программы характеристики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основу ООП ДО положен комплексно – тематический принцип с ведущей игровой деятельностью. В основу реализации комплексно-тематического принципа положен примерный календарь праздников, который обеспечивает:</w:t>
      </w:r>
    </w:p>
    <w:p>
      <w:pPr>
        <w:pStyle w:val="style0"/>
        <w:numPr>
          <w:ilvl w:val="0"/>
          <w:numId w:val="5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>
      <w:pPr>
        <w:pStyle w:val="style0"/>
        <w:numPr>
          <w:ilvl w:val="0"/>
          <w:numId w:val="6"/>
        </w:numPr>
        <w:spacing w:after="0" w:before="0" w:line="100" w:lineRule="atLeast"/>
        <w:ind w:hanging="0" w:left="0" w:right="0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numPr>
          <w:ilvl w:val="1"/>
          <w:numId w:val="6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«проживание» ребёнком содержания дошкольного образования во всех видах детской деятельности;</w:t>
      </w:r>
    </w:p>
    <w:p>
      <w:pPr>
        <w:pStyle w:val="style0"/>
        <w:numPr>
          <w:ilvl w:val="1"/>
          <w:numId w:val="6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поддержание эмоционально-положительного настроя ребёнка в течение всего периода освоения Программы;</w:t>
      </w:r>
    </w:p>
    <w:p>
      <w:pPr>
        <w:pStyle w:val="style0"/>
        <w:numPr>
          <w:ilvl w:val="0"/>
          <w:numId w:val="7"/>
        </w:numPr>
        <w:spacing w:after="0" w:before="0" w:line="100" w:lineRule="atLeast"/>
        <w:ind w:hanging="0" w:left="0" w:right="0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numPr>
          <w:ilvl w:val="1"/>
          <w:numId w:val="7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технологичность работы педагогов по реализации Программы;</w:t>
      </w:r>
    </w:p>
    <w:p>
      <w:pPr>
        <w:pStyle w:val="style0"/>
        <w:numPr>
          <w:ilvl w:val="1"/>
          <w:numId w:val="7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национально – культурные и климатические особенности образовательного процесса:</w:t>
      </w:r>
    </w:p>
    <w:p>
      <w:pPr>
        <w:pStyle w:val="style0"/>
        <w:numPr>
          <w:ilvl w:val="0"/>
          <w:numId w:val="8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и обучение в среде с национальным колоритом;</w:t>
      </w:r>
    </w:p>
    <w:p>
      <w:pPr>
        <w:pStyle w:val="style0"/>
        <w:numPr>
          <w:ilvl w:val="0"/>
          <w:numId w:val="8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изучение родного языка.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предназначена для детей 2 - 3 лет (1 младшая группа «Пчелка») и рассчитана на 37 недель, что соответствует «Образовательной программе дошкольного образования Частного общеобразовательного учреждения Школа «Студиум»  для детей от 2 до 7 лет», утверждена педагогическим советом № 28 от 02 сентября 2017 года.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рабочей программе определены виды образовательных областей и целевые ориентиры дошкольного образования.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учитывает опыт практической работы, трансформированного в соответствии с требованиями Федерального государственного образовательного стандарта дошкольного образования Приказ №1155 от 17 октября 2013г.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охватывает следующие образовательные области: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 - коммуникативное развитие (направления – «Социализация, развитие общения, нравственное воспитание; Ребенок в семье и сообществе, патриотическое воспитание»;«Художественная литература»; «Самообслуживание, самостоятельность, трудовое воспитание»; «Формирование основ безопасности»).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Познавательное развитие (направления – «Развитие познавательно-исследовательской деятельности»; «Приобщение к социокультурным ценностям»; «Формирование элементарных математических представлений»; «Ознакомление с миром природы»).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Речевое развитие (направление «Развитие речи»).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Художественно-эстетическое развитие (направления – «Приобщение к искусству»; «Изобразительная деятельность»; «Конструктивно-модельная деятельность»; «Музыкально-художественная деятельность»).</w:t>
      </w:r>
    </w:p>
    <w:p>
      <w:pPr>
        <w:pStyle w:val="style0"/>
        <w:numPr>
          <w:ilvl w:val="0"/>
          <w:numId w:val="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Физическое развитие (направления – «Формирование начальных представлений о здоровом образе жизни»; «Физическая культура»).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представлена в виде комплексно-тематического планирования с использованием образовательных областей.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Приоритетное направление деятельности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познавательное развитие детей и наряду с базовым экологическое воспитание детей дошкольного возраста с учетом национально-регионального компонента образования. Приоритет познавательного развития предполагает воспитание и развитие ребенка в рамках национальной культуры. Работа в этом направлении позволит получить эффективные результаты в области развития познавательной инициативности, социальной и творческой активности детей дошкольного возраста.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1.3. Принципы и подходы к формированию Рабочей программы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Образовательная программа составлена на основе примерной основной общеобразовательной программы дошкольного образования «От рождения до школы»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 ред. Н.Е. Вераксы, Т.С. Комаровой,М.А. Васильевой. Содержание образовательной программы соответствует основным положениям и принципам возрастной психологии и дошкольной педагогики:</w:t>
      </w:r>
    </w:p>
    <w:p>
      <w:pPr>
        <w:pStyle w:val="style0"/>
        <w:numPr>
          <w:ilvl w:val="0"/>
          <w:numId w:val="10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детства;</w:t>
      </w:r>
    </w:p>
    <w:p>
      <w:pPr>
        <w:pStyle w:val="style0"/>
        <w:numPr>
          <w:ilvl w:val="0"/>
          <w:numId w:val="10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позиции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качеств; отсутствуют жесткая регламентация знаний детей и предметный центризм в обучении;</w:t>
      </w:r>
    </w:p>
    <w:p>
      <w:pPr>
        <w:pStyle w:val="style0"/>
        <w:numPr>
          <w:ilvl w:val="0"/>
          <w:numId w:val="1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Запорожец, Д. Б. Эльконин и др.);</w:t>
      </w:r>
    </w:p>
    <w:p>
      <w:pPr>
        <w:pStyle w:val="style0"/>
        <w:numPr>
          <w:ilvl w:val="0"/>
          <w:numId w:val="1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основывается на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Развитие выступает как важнейший результат успешности воспитания и образования детей;</w:t>
      </w:r>
    </w:p>
    <w:p>
      <w:pPr>
        <w:pStyle w:val="style0"/>
        <w:numPr>
          <w:ilvl w:val="0"/>
          <w:numId w:val="1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комплексный подход - представлены все основные содержательные линии воспитания и образования ребенка от рождения до школы;</w:t>
      </w:r>
    </w:p>
    <w:p>
      <w:pPr>
        <w:pStyle w:val="style0"/>
        <w:numPr>
          <w:ilvl w:val="0"/>
          <w:numId w:val="13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Цели и задачи реализации Рабочей программы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Цель –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A"/>
          <w:sz w:val="24"/>
          <w:szCs w:val="24"/>
        </w:rPr>
        <w:t>Обеспечение государственных гарантий уровня и качества дошкольного образования на основе единства требований к условиям реализации Рабочей программы, её структуре и результатам освоения. Обеспечение выполнения требований ФГОС ДО.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Обязательная часть Рабочей программы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Создание социальной ситуации развития для участников образовательных отношений, включая создание образовательной среды, которая: гарантирует охрану и укрепление физического и психического здоровья детей; обеспечивает эмоциональное благополучие детей; способствует профессиональному развитию педагогических работников; создаёт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(законных представителей) в деятельности детского сада.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Развитие личности, мотивации и компетентностей детей в различных видах деятельности (игровой, коммуникативной, трудовой, познавательно-исследовательской, продуктивной, музыкально-художественной, чтения) и образовательных областях.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 Реализация принципа преемственности и обеспечение развития и воспитания дошкольников в соответствии с концепцией программы дошкольного образования «От рождения до школы»,современной научной «Концепции дошкольного воспитания».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Обеспечение доступности и качества дошкольного образования с учетом этнокультурного компонента воспитания и развития.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Часть, формируемая участниками образовательных отношений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1. Организация комфортных условий для воспитания детей , развитие и привлечение интереса детей дошкольного возраста к традиционной культуре, родному языку.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2. Формирование потребности к здоровому образу жизни 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3. Формирование у детей полноценной личностной самореализации,</w:t>
      </w:r>
      <w:r>
        <w:rPr>
          <w:rFonts w:ascii="Arial" w:cs="Arial" w:eastAsia="Times New Roman" w:hAnsi="Arial"/>
          <w:color w:val="0000FF"/>
          <w:sz w:val="54"/>
          <w:szCs w:val="5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стимулов для активной творческой деятельности детей дошкольного возраста 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1.5. Планируемые результаты освоения Рабочей программы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Планируемые результаты освоения детьми основной общеобразовательной программы дошкольного образования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Целевые ориентиры Рабочей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                                                                                                                                                             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Речевое развитие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Владеет активной и пассивной речью, включённой в общение; может обращаться с вопросами и просьбами, понимает речь взрослых; знает названия окружающих предметов и игрушек.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 – коммуникативное развитие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Стремится к общению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 взрослыми и активно подражает им в движениях и действиях; появляются игры, в которых ребенок воспроизводит действия взрослого; проявляет интерес к сверстникам; наблюдает за их действиями и подражает им.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Ребенок знаком с книжной культурой, детской литературой, понимает на слух тексты различных жанров детской литературы; у него сформирована звуковая аналитико-синтетическая активность как предпосылки обучения грамоте.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 пользоваться ими. Владеет простейшими навыками самообслуживания; стремится проявлять самостоятельность в бытовом и игровом поведении.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Художественно – эстетическое развитие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 различные произведения культуры и искусства.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Физическое развитие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Оценка становления основных (ключевых) характеристик развития личности ребенка осуществляется с помощью заполнения педагогами карт развития (Приложение №2).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Реализация Рабочей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2) оптимизации работы с группой детей.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Содержательный раздел</w:t>
      </w:r>
    </w:p>
    <w:p>
      <w:pPr>
        <w:pStyle w:val="style0"/>
        <w:numPr>
          <w:ilvl w:val="1"/>
          <w:numId w:val="14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Содержание образования по пяти образовательным областям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Содержание воспитательно-образовательного процесса выстроено в соответствии с «Образовательной программой дошкольного образования Частного общеобразовательного учреждения Школа «Студим» для детей в возрасте от 2 до 7 лет», Примерной общеобразовательнойпрограммой дошкольного образования «От рождения до школы» под ред. Н.Е. Вераксы, Т.С.Комаровой, М.А.Васильевой, разработана на основе Федерального государственного образовательного стандарта дошкольного образования (Приказ № 1155 от 17 октября 2013 года). Объем образовательной нагрузки соответствует требованиям СанПиН 2.4.1.3049-13 «Санитарно эпидемиологические требования к устройству, содержанию и организации режима работы дошкольных образовательных организаций».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Начало непосредственной образовательной деятельности  в 1-й половине дня с 9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а во второй половине дня с 15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образовательные области - определенные направления развития и образования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и обучение осуществляется на русском языке - государственном языке Российской Федерации.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Рабочая программа детского сада - это модель образовательного процесса, обеспечивает преемственность и непрерывность процесса образования, включает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взаимосвязь основных направлений работы, видов деятельности детей, образовательных областей, форм образовательной деятельности, взаимосвязи планируемых образовательных областей с учетом возрастных психофизиологических возможностей детей. Рабочая программа является частью образовательной, воспитательной системы, включает в себя парциальные программы, взаимодействие всех участников учебно-воспитательного процесса по направлениям, учитывает особенности учреждения и окружающего социума.</w:t>
      </w:r>
    </w:p>
    <w:p>
      <w:pPr>
        <w:pStyle w:val="style0"/>
        <w:numPr>
          <w:ilvl w:val="0"/>
          <w:numId w:val="15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Основная часть программы, обеспечивает базовый объем знаний, соответствующий федеральному государственному образовательному стандарту дошкольного образования. </w:t>
      </w:r>
    </w:p>
    <w:p>
      <w:pPr>
        <w:pStyle w:val="style0"/>
        <w:numPr>
          <w:ilvl w:val="0"/>
          <w:numId w:val="15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Вариативная часть программы обеспечивает  реализацию творческих способностей каждого ребенка. 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патриотизм;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активная жизненная позиция;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творческий подход в решении различных жизненных ситуаций;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уважение к традиционным ценностям.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Модель образовательного процесса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Системообразующий компонент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ФГОС Содержание образования по пяти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образовательным областям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Логико-временной компонент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Предметно – пространственная среда (обогащение)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Социально – коммуникативное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развитие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режима дня, недели (тема недели)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Образовательная программа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Сочетание в образовательной программе основной части (60%)и части, формируемой участниками образовательных отношений (40%)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Познавательное развитие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режима месяца, (календарь праздников года)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Взаимодействие с семьей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Речевое развитие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режима инновационной деятельности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Сотрудничество со школой, социумом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Художественно – эстетическое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развитие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Перспектива развития ДОУ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Физическое развитие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Решение программных образовательных задач осуществляется в: непосредственно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2.2. Образовательная область «Социально-коммуникативное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Социализация, развитие общения, нравственное воспитание.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Ребенок в семье и сообществе, патриотическое воспитание.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организации. Формирование гендерной, семейной, гражданской принадлежности.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любви к Родине, гордости за ее достижения, патриотических чувств.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Художественная литература: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Самообслуживание, самостоятельность, трудовое воспитание.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основ безопасности.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первичных представлений о безопасном поведении в быту, социуме, природе.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Социализация, развитие общения, нравственное воспитание.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у детей опыт поведения в среде сверстников, воспитывать чувство симпатии к ним.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Воспитывать элементарные навыки вежливого обращения: здороваться, прощаться, обращаться с просьбой спокойно, употребляя слова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«спасибо» и «пожалуйста».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умение спокойно вести себя в помещении и на улице: не шуметь, не бегать, выполнять просьбу взрослого.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Воспитывать внимательное отношение и любовь к родителям и близким людям.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Приучать детей не перебивать говорящего взрослого, формировать умение подождать, если взрослый занят.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Ребенок в семье и сообществе, патриотическое воспитание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Образ Я.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Семья.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Детский сад.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Родная страна.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Напоминать детям название города , в котором они живут.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Художественная литература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Читать детям художественные произведения, предусмотренные программой для второй группы раннего возраста.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приучать детей слушать народные песенки, сказки, авторские произведения.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Сопровождать чтение небольших поэтических произведений игровыми действиями.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Предоставлять детям возможность договаривать слова, фразы при чтении воспитателем знакомых стихотворений.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Поощрять попытки прочесть стихотворный текст целиком с помощью взрослого.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Помогать детям старше 2 лет 6 месяцев играть в хорошо знакомую сказку.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приобщать детей к рассматриванию рисунков в книгах.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Самообслуживание, самостоятельность трудовое воспитание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Воспитание культурно-гигиенических навыков.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Самообслуживание.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Общественно-полезный труд.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Уважение к труду взрослых.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основ безопасности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Безопасное поведение в природе.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Безопасность на дорогах.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первичные представления о машинах, улице, дороге. Знакомить с некоторыми видами транспортных средств.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Безопасность собственной жизнедеятельности.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Знакомить с предметным миром и правилами безопасного обращения с предметами.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 бросаться и т.д.).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Целевые ориентиры развития ребенка: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проявляет интерес к окружающему миру природы, эмоциональную отзывчивость на доступные возрасту литературно-художественные, музыкальные произведения; 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самообслуживания, принимает участие в продуктивной деятельности, пользуется индивидуальными предметами, соблюдает элементарные правила поведения во время еды, умывания; с интересом слушает рассказы воспитателя, рассматривает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Программные задачи: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формировать навыки общения в диалоге с воспитателем,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 правилам взаимодействия с растениями и животными, правилам дорожного движения, способствовать их соблюдению.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 общаться в диалоге с воспитателем;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понимать, принимать и выполнять нормы жизни группы, соблюдать элементарные правила поведения в детском саду;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знать по именам всех детей группы, воспитателей, иметь гендерное представление о себе;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сопровождать речью игровые и бытовые действия;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слушать небольшие рассказы без наглядного сопровождения;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слушать доступные по содержанию стихи, сказки, рассказы, при повторном чтении проговаривать слова, небольшие фразы;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рассматривать иллюстрации в знакомых книжках с помощью педагога.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иметь представления о правилах поведения в д/с, на улице, природе, дома, безопасности дорожного движения;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 выполнять простейшие трудовые действия (с помощью педагогов);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наблюдать за трудовыми процессами воспитателя в уголке природы;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соблюдать элементарные правила взаимодействия с растениями и животными.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2.3. Образовательная область «Познавательное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Развитие познавательно-исследовательской деятельности.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 Формирование познавательных действий, становление сознания; развитие воображения и творческой активности. Формирование первичных представлений об объектах окружающего мира, о свойствах и отношениях объектов окружающего мира (форме, свете,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Приобщение к социокультурным ценностям.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элементарных математических представлений.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Ознакомление с миром природы.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Развитие познавательно-исследовательской деятельности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Первичные представления об объектах окружающего мира.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представления о предметах ближайшего окружения, о простейших связях между ними.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детей называть цвет, величину предметов, материал, из которого они сделаны (бумага, дерево, ткань, пластилин).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Упражнять в установлении сходства и различия между предметами, имеющими одинаковое название (одинаковые лопатки; красный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мяч — синий мяч; большой кубик — маленький кубик).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детей называть свойства предметов: большой, маленький, мягкий, пушистый и др.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Сенсорное развитие.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Дидактические 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Обогащать в играх с дидактическим материалом сенсорный опыт детей (пирамидки (башенки) из 5-8 колец разной величины; «Геометрическая мозаика» (круг, треугольник, квадрат, прямоугольник); разрезные картинки (из 2-4 частей), складные кубики (4-6 шт.)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- цвет, форма, величина).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- холодный», «Легкий - тяжелый» и т. п.); мелкой моторики руки (игрушки с пуговицами, крючками, молниями, шнуровкой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Приобщение к социокультурным ценностям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знакомить детей с предметами ближайшего окружения.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появлению в словаре детей обобщающих понятий: игрушки, посуда, одежда, обувь, мебель и пр.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Знакомить с транспортными средствами ближайшего окружения.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элементарных математических представлений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Количество.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Величина.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большая матрешка — маленькая матрешка, большие мячи — маленькие мячи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различать предметы по форме и называть их (кубик, кирпичик, шар и пр.).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Ориентировка в пространстве.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Продолжать накапливать у детей опыт практического освоения окружающего пространства (помещений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Ознакомление с миром природы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Знакомить детей с доступными явлениями природы.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узнавать в натуре, на картинках, в игрушках домашних животных (кошку, собаку, корову, курицу и др.) и их детенышей и называть их.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Узнавать на картинке некоторых диких животных (медведя, зайца, лису и др.) и называть их.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Вместе с детьми наблюдать за птицами и насекомыми на участке, за рыбками в аквариуме; подкармливать птиц.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-Учить различать по внешнему виду овощи (помидор, огурец, морковь и др.) и фрукты (яблоко, груша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Помогать детям замечать красоту природы в разное время года.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Сезонные наблюдения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Осень.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Зима.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Весна.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Лето.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Наблюдать природные изменения: яркое солнце, жарко, летают бабочки.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Целевые ориентиры развития ребенка: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принимает участие в играх, проявляет интерес к игровым действиям сверстников, к окружающему миру природы, эмоциональную отзывчивость на доступные возрасту литературно-художественные произведения,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ориентируется в помещении группы и на участке детского сада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Программные задачи: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учить образовывать группу из однородных предметов, различать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развивать интерес к слушанию небольших рассказов без наглядного сопровождения, доступных по содержанию стихов, сказок, рассказов; учить при повторном чтении проговаривать слова, небольшие фразы, рассматривать иллюстрации в знакомых книжках с помощью педагога.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Содержание образовательной области направлено на достижение цели развития у детей познавательных интересов, интеллектуального развития детей и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образовывать группу однородных предметов;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один и много предметов;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большие и маленькие предметы, называть их размер;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производить действия с предметами: обводить форму предмета ладошкой, катать, ставить;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узнавать шар и куб, различать предметы по форме и называть их: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</w:rPr>
        <w:t>кубик, шарик.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и называть предметы ближайшего окружения;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называть имена членов семьи и воспитателей;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узнавать и называть некоторых домашних и диких животных, их детенышей;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некоторые овощи, фрукты (1-2 вида);</w:t>
      </w:r>
    </w:p>
    <w:p>
      <w:pPr>
        <w:pStyle w:val="style0"/>
        <w:numPr>
          <w:ilvl w:val="0"/>
          <w:numId w:val="16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различать некоторые деревья ближайшего окружения, природные сезонные явления.</w:t>
      </w:r>
    </w:p>
    <w:p>
      <w:pPr>
        <w:pStyle w:val="style0"/>
        <w:shd w:fill="FFFFFF" w:val="clear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2.4. Образовательная область «Речевое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Развитие речи.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numPr>
          <w:ilvl w:val="0"/>
          <w:numId w:val="17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поделиться информацией, пожаловаться на неудобство, на негативные действия сверстника;</w:t>
      </w:r>
    </w:p>
    <w:p>
      <w:pPr>
        <w:pStyle w:val="style0"/>
        <w:numPr>
          <w:ilvl w:val="0"/>
          <w:numId w:val="17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сопровождать речью игровые и бытовые действия.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Развитие речи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Развивающая речевая среда.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Способствовать развитию речи как средства общения.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Добиваться того, чтобы к концу третьего года жизни речь стала полноценным средством общения детей друг с другом.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словаря.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понимать речь взрослых без наглядного сопровождения.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Называть их местоположение («Грибок на верхней полочке, высоко», «Стоят рядом»).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Имитировать действия людей и движения животных («Покажи, как поливают из леечки», «Походи, как медвежонок»).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Обогащать словарь детей: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- за-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крывать, снимать - надевать, брать -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наречиями (близко, далеко, высоко, быстро, темно, тихо, холодно, жарко, скользко).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употреблению усвоенных слов в самостоятельной речи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Звуковая культура речи.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развитию артикуляционного и голосового аппарата, речевого дыхания, слухового внимания.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умение пользоваться (по подражанию) высотой и силой голоса («Киска, брысь!», «Кто пришел?», «Кто стучит?»).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Грамматический строй речи.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Упражнять в употреблении некоторых вопросительных слов (кто, что, где) и несложных фраз, состоящих из 2-4 слов («Кисонька-муры-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сенька, куда пошла?»).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Связная речь.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слушать небольшие рассказы без наглядного сопровождения.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2.5. Образовательная область «Художественно-эстетическое развитие».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Приобщение к искусству.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Изобразительная деятельность.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Конструктивно-модельная деятельность.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Музыкально-художественная деятельность.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знают, что карандашами, фломастерами, красками и кистью можно рисовать;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различают красный, синий, зеленый, желтый, белый, черный цвета;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умеют раскатывать кусок пластилина прямыми и круговыми движениями кистей рук, отламывать от большого куска пластилина маленькие комочки, сплющивать их ладонями; умеют соединять концы раскатанной палочки, плотно прижимая их друг к другу;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лепят несложные предметы, аккуратно пользуются пластилином;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 помощью взрослого сооружают разнообразные постройки;</w:t>
      </w:r>
    </w:p>
    <w:p>
      <w:pPr>
        <w:pStyle w:val="style0"/>
        <w:numPr>
          <w:ilvl w:val="0"/>
          <w:numId w:val="18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различают основные формы деталей строительного материала;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сооружает элементарные постройки по образцу, проявляет желание строить самостоятельно;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 помощью взрослого сооружать разнообразные постройки, используя большинство форм;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разворачивать игру вокруг собственной постройки;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узнают знакомые мелодии и различают высоту звуков (высокий - низкий);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вместе с воспитателем подпевают в песне музыкальные фразы;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двигаются в соответствии с характером музыки, начинают движения с первыми звуками музыки;</w:t>
      </w:r>
    </w:p>
    <w:p>
      <w:pPr>
        <w:pStyle w:val="style0"/>
        <w:numPr>
          <w:ilvl w:val="0"/>
          <w:numId w:val="19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умеют выполнять движения: притопывать ногой, хлопать в ладоши, поворачивать кисти рук.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Приобщение к искусству.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 .Рассматривать с детьми иллюстрации к произведениям детской литературы. Развивать умение отвечать на вопросы по содержанию картинок.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Обращать внимание детей на характер игрушек (веселая, забавная и др.), их форму, цветовое оформление.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Изобразительная деятельность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Вызывать у детей интерес к действиям с карандашами, фломастерами, кистью, красками, пластилином.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Рисование.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Подводить детей к изображению знакомых предметов, предоставляя им свободу выбора.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Обращать внимание детей на то, что карандаш (кисть, фломастер) оставляет след на бумаге, если провести по ней отточенным концом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карандаша (фломастером, ворсом кисти). Учить следить за движением карандаша по бумаге.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эстетическое восприятие окружающих предметов.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Подводить детей к рисованию предметов округлой формы.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Лепка.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пластилину). Учить аккуратно пользоваться материалами.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дошкольников отламывать комочки пластилина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раскатывать комочек пластилина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соединять две вылепленные формы в один предмет: палочка и шарик (погремушка или грибок), два шарика (неваляшка) и т. п.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Приучать детей класть пластилин и вылепленные предметы на дощечку или специальную заранее подготовленную клеенку.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Конструктивно-модельная деятельность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учить детей сооружать элементарные постройки по образцу, поддерживать желание строить что-то самостоятельно.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пониманию пространственных соотношений.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 окончании игры приучать убирать все на место.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Знакомить детей с простейшими пластмассовыми конструкторами.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совместно с взрослым конструировать башенки, домики, машины.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Поддерживать желание детей строить самостоятельно.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 летнее время способствовать строительным играм с использованием природного материала (песок, вода, желуди, камешки и т. п.).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Музыкально-художественная деятельность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Слушание.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различать звуки по высоте (высокое и низкое звучание колокольчика, фортепьяно, металлофона).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Пение.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Вызывать активность детей при подпевании и пении.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Развивать умение подпевать фразы в песне (совместно с воспитателем).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Постепенно приучать к сольному пению.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Музыкально-ритмические движения.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эмоциональность и образность восприятия музыки через движения.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 д.).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2.6. Образовательная область «Физическое развитие»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начальных представлений о здоровом образе жизни.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Физическая культура.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самостоятельно одеваться и раздеваться в определенной последовательности;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проявлять навыки опрятности (замечают непорядок в одежде, устраняют его при небольшой помощи взрослых);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самостоятельно есть;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ходить и бегать, не наталкиваясь друг на друга;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прыгать на двух ногах на месте и с продвижением вперед;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брать, держать, переносить, класть, бросать, катать мяч;</w:t>
      </w:r>
    </w:p>
    <w:p>
      <w:pPr>
        <w:pStyle w:val="style0"/>
        <w:numPr>
          <w:ilvl w:val="0"/>
          <w:numId w:val="20"/>
        </w:numPr>
        <w:shd w:fill="FFFFFF" w:val="clear"/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ползать, подлезать под натянутую веревку, перелезать через бревно, лежащее на полу.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 детей представления о значении разных органов для нормальной жизнедеятельности человека: глаза - смотреть, уши - слышать, нос - нюхать, язык - пробовать (определять) на вкус, руки - хватать, держать, трогать; ноги - стоять, прыгать, бегать, ходить; голова - думать, запоминать.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Физическая культура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Формировать умение сохранять устойчивое положение тела, правильную осанку.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ходить и бегать, не наталкиваясь друг на друга, с согласованными, свободными движениями рук и ног.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ползать, лазать, разнообразно действовать с мячом (брать, держать, переносить, класть, бросать, катать).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прыжкам на двух ногах на месте, с продвижением вперед, в длину с места, отталкиваясь двумя ногами.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Подвижные 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у детей желание играть вместе с воспитателем в подвижные игры с простым содержанием, несложными движениями.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Способствовать развитию умения детей играть в игры, в ходе которых совершенствуются основные движения (ходьба, бег, бросание, катание).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Учить выразительности движений, умению передавать простейшие действия некоторых пepcoнажей  (попрыгать, как зайчики; поклевать зернышки и попить водичку, как цыплята, и т. п.).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2.7. Развитие игровой деятельности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Основные цели и задачи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</w:rPr>
        <w:t>Содержание психолого-педагогической работы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Сюжетно-ролевые игры.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предпосылки творчества.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Подвижные игры.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Развивать у детей желание играть вместе с воспитателем в подвижные игры с простым содержанием. Приучать к сов-местным играм небольшими группами. Поддерживать игры, в которых совершенствуются движения (ходьба, бег, бросание, катание).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Театрализованные игры.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Дидактические игры.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Обогащать в играх с дидактическим материалом чувственный опыт детей. Закреплять знания о величине, форме,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цвете предметов. Учить собирать пирамидку (башенку) из 5–8 колец разной величины; ориентироваться в соотношении плоскостных фигур.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Целевые ориентиры развития ребенка: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проявляет желание играть в подвижные игры с простым содержанием, принимает участие в играх разного вида.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Программные задачи: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театра.</w:t>
      </w:r>
    </w:p>
    <w:p>
      <w:pPr>
        <w:pStyle w:val="style0"/>
        <w:shd w:fill="FFFFFF" w:val="clear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концу года дети первой младшей группы должны уметь: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вступать в игровое общение со сверстниками и взрослыми, уметь играть рядом, не мешая друг другу, подражать действиям сверстников, общаться в диалоге с воспитателем;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быть внимательным к действиям взрослого и подражать ему, совершать действия с предметами-заместителями, эмоционально откликаться на игру, предложенную взрослым, принимать игровую задачу;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 самостоятельно выполнять игровые действия с предметами, в самостоятельной игре сопровождать речью свои действия, осуществлять перенос действий с объекта на объект.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2.8. Коррекционная работа и инклюзивное образование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Содержание раздела по инклюзивному и коррекционному образованию представлено в соответствии «Образовательной программой дошкольного образования Частного общеобразовательного учреждения Школа «Студиум» для детей в возрасте от 2 до 7 лет»,Примерной общеобразовательной программой дошкольного образования«От рождения до школы» под ред. Н.Е. Вераксы, Т.С. Комаровой, М.А. Васильевой, Федерального государственного образовательного стандарта дошкольного образования (Приказ № 1155 от 17 октября 2013 года).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Коррекционно-развивающая работа в группе общеразвивающей направлености.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Социально-психолого-педагогическое сопровождение детей дошкольного возраста осуществляется педагогом-психологом,  логопедом, воспитателями групп.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Инклюзивная практика осуществляется как в процессе реализации образовательных программ, так и в ходе режимных моментов: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индивидуальных занятий логопедом,  педагогом-психологом и другими специалистами ДО;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активных действий в специально организованной среде (свободная игра в групповом помещении, в специально оборудованных помещениях, прогулка);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совместной деятельности и игры в микрогруппах с другими детьми;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приема пищи;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дневного сна;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фронтальных занятий;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организации взаимодействия в детско-родительских группах;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праздников, конкурсов.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Индивидуальные занятия направлены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 действий всех специалистов, работающих с ребенком.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Предметно-развивающая среда организуется с целью стимуляции развития самостоятельности, инициативы и активности ребенка, обеспечивающей развитие возможностей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Характеристики предметно-развивающей среды: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безопасность;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комфортность;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соответствие возрастным особенностям развития детей и их интересам;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вариативность;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  <w:t>•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информативность.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Педагоги способствуют взаимодействию детей в микрогруппах через организацию игровой, проектной и исследовательской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Дети, решая в микрогруппах общие задачи, учатся общаться, взаимодействовать друг с другом, согласовывать свои действия, находить совместные решения, разрешать конфликты. Замечая различия в интересах, способностях, навыках сверстников, дети учатся с помощью взрослого учитывать их при взаимодействии.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Фронтальные формы организации активности детей помогают решать как познавательные, так и социальные задачи.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Организация взаимодействия в детско-родительских группах представляет собой комплексные занятия для детей и родителей, включающие в себя игры, творческие, музыкальные занятия. Эти занятия ведут специалисты: педагог-психолог, учитель-логопед, учитель-дефектолог, музыкальный руководитель. В ходе взаимодействия специалисты проявляют позитивное отношение ко всем детям, демонстрируют конструктивные способы поведения, оказывают информационную поддержку родителям. В ходе занятий родители принимают участие в играх, упражнениях, пении, изобразительной деятельности и этим, с одной стороны помогают детям включиться в занятия, а с другой — сами получают эмоциональную разрядку, отдыхают и получают новый опыт общения со своими детьми.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нормально развивающихся детей дает возможность детям с ОВЗ следовать за сверстниками и учиться у них, а те, в свою очередь, получают позитивный опыт общения с детьми с ОВЗ.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Праздники, экскурсии, конкурсы,  - 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Работа педагога - психолога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осуществляется в рамках реализации комплексной программы психолого - педагогического сопровождения воспитательно-образовательного процесса в ДО. В программе сочетаются разные направления деятельности педагога-психолога: профилактическое, диагностическое, развивающее, консультативное и организационно - методическое.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Задачи работы педагога-психолога:</w:t>
      </w:r>
    </w:p>
    <w:p>
      <w:pPr>
        <w:pStyle w:val="style0"/>
        <w:numPr>
          <w:ilvl w:val="0"/>
          <w:numId w:val="2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>
      <w:pPr>
        <w:pStyle w:val="style0"/>
        <w:numPr>
          <w:ilvl w:val="0"/>
          <w:numId w:val="2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у детей способности к контролю и самоорганизации;</w:t>
      </w:r>
    </w:p>
    <w:p>
      <w:pPr>
        <w:pStyle w:val="style0"/>
        <w:numPr>
          <w:ilvl w:val="0"/>
          <w:numId w:val="2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обеспечение психологического сопровождения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>
      <w:pPr>
        <w:pStyle w:val="style0"/>
        <w:numPr>
          <w:ilvl w:val="0"/>
          <w:numId w:val="21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профилактика и преодоление отклонений в социальном и психологическом здоровье, а также в развитии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Реализация коррекционно-развивающей работы организована педагогом-психологом с детьми младшего, среднего и старшего возраста: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сопровождение адаптационного периода;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программа коррекционно-развивающих занятий по эмоционально-личностным проблемам (агрессивное поведение, проблемы в общении, заниженная самооценка);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фиксированный день для консультативной работы с родителями.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- информация в родительских уголках.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Работа логопеда.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Коррекционные мероприятия проводятся для детей с логопедическими нарушениями: общее недоразвитие речи и фонетико-фонематическое недоразвитие речи. Учитель-логопед осуществляет работу по выполнению следующих задач: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раннее выявление и своевременное предупреждение речевых нарушений;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преодоление недостатков в речевом развитии;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воспитание артикуляционных навыков звукопроизношения и развитие слухового восприятия;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подготовка к обучению грамоте, овладение элементами грамоты;</w:t>
      </w:r>
    </w:p>
    <w:p>
      <w:pPr>
        <w:pStyle w:val="style0"/>
        <w:numPr>
          <w:ilvl w:val="0"/>
          <w:numId w:val="22"/>
        </w:numPr>
        <w:spacing w:after="150" w:before="0"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формирование навыков учебной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Воспитатели осуществляют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индивидуальную работу с детьми на группе по освоению содержания образовательных областей по программе; формированию и развитию различных видов детской деятельности; сохранению и укреплению здоровья детей.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Мониторинг инклюзивного образовательного процесса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Процедура оценки результатов образовательной деятельности ДО, является оценка соответствия деятельности организации целям, задачам и принципам инклюзивного образования.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numPr>
          <w:ilvl w:val="0"/>
          <w:numId w:val="23"/>
        </w:numPr>
        <w:spacing w:after="150" w:before="0" w:line="100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Организационный раздел.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3.1. Распорядок и режим дня. Организация режима пребывания детей в образовательном учреждении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-10°С и скорости ветра более 7 м/с продолжительность прогулки сокращается. Прогулка не проводится при температуре воздуха ниже -15°С и скорости ветра более 10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ДО. Дневному сну отводится 2, 5 часа.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</w:t>
      </w:r>
      <w:r>
        <w:rPr>
          <w:rFonts w:ascii="Times New Roman" w:cs="Times New Roman" w:eastAsia="Times New Roman" w:hAnsi="Times New Roman"/>
          <w:color w:val="000000"/>
          <w:sz w:val="27"/>
          <w:szCs w:val="27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крайне желательно ежедневное чтение. Для детей 2-3 лег длительность чтения с обсуждением прочитанного рекомендуется до 5-10 минут.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Организация жизни и воспитания детей.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Режим и содержание педагогической работы в течение дня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в 1 младшей группе «Пчелка» для детей в возрасте от 2 до 3 лет.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Режим дня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</w:rPr>
        <w:t>Время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0"/>
          <w:szCs w:val="20"/>
        </w:rPr>
        <w:t>Кол-во часов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Педагогическое содержание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Прием детей, осмотр, самостоятельная деятельность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8.00 - 9.00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1час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Встреча детей и родителей, беседы.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Индивидуальная, групповая беседа, работа с детьми, самостоятельная деятельность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Игры на сплочение, «вхождение» в предстоящий день.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Утренняя гимнастика.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9.00 – 9.0 5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5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Эмоционально-стимулирующая активизация организма ребенка.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Гигиенические процедуры.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Первый завтрак.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9.05 – 09.20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Воспитание культурно-гигиенических навыков, навыков самообслуживания.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Организованная образовательная деятельность с детьми по подгруппам.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9.30 – 9.40/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9.50 -10.00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15.50 – 16.00/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16.10 – 16.20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Содержание психолого-педагогической работы по образовательным областям.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Самостоятельная игровая деятельность детей по подгруппам и группой.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10.00– 10.40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40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игровой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Гигиенические процедуры.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Второй завтрак.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10.40 – 10.50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Воспитание культурно-гигиенических навыков, навыков самообслуживания.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 прогулке.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Прогулка (игры, наблюдения).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10.50 – 11.5 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 час 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Содержание психолого-педагогической работы по образовательным областям.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Опытная станция «Лаборанты». П/игры.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 обеду.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Обед.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11.50 – 12.20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30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Формирование культурных навыков приема пищи. Спокойные 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Гигиенические процедуры.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ко сну. Сон.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12.30 – 15.00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2 часа 30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Индивидуальная работа по формированию навыка раздевания. Чтение перед сном.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Минутки успокоения – колыбельные, классическая музыка перед сном.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Гимнастика после сна – постепенный подъем.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Закаливающие мероприятия.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15.00 – 15.30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30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Содержание психолого-педагогической работы по образовательной области «Здоровье»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Полдник.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15.30 – 15.40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Формирование культурных навыков приема пищи.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Индивидуальная работа по формированию навыка самообслуживания.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Совместная и индивидуальная деятельность воспитателя с детьми.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игровой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15.50 – 16.00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16.10 – 16.20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15.50 – 16.20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20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Содержание психолого-педагогической работы по образовательным областям.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Взаимодействие педагога с детьми индивидуально.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 прогулке.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Прогулка.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16.20 – 17.20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 час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Самостоятельная деятельность.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Организация игровой деятельности.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Возвращение с прогулки.</w:t>
      </w: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Самостоятельная игровая деятельность детей.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17.20 – 17.50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40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Взаимодействие педагога с детьми индивидуально.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Вечернее чтение перед ужином.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Подготовка к ужину. Ужин.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17.50 – 18.30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18.00 – 18.30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40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Индивидуальная работа по формированию навыка самообслуживания.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Формирование культурных навыков приема пищи.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Уход детей домой.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18.30 – 19.30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>60 мин.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Свободная самостоятельная деятельность детей. Чтение. Спокойные игры.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Взаимодействие с родителями.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Расписание непосредственно образовательной деятельности в течение недели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для детей 1 младшей группе «Пчелка»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понедельник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вторник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среда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четверг</w:t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пятница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Музыкальное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-9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Рисование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00 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10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Развитие речи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Физическая культура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00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- 16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10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ФЭМП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Физическая культура - Динамический час (на прогулке)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10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10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 – 10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20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Лепка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Физическая культура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00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- 16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10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Окружающий мир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(предметное / природное окружение)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30 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9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Музыкальное</w:t>
      </w:r>
    </w:p>
    <w:p>
      <w:pPr>
        <w:pStyle w:val="style0"/>
        <w:spacing w:after="15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15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40 </w:t>
      </w:r>
      <w:r>
        <w:rPr>
          <w:rFonts w:ascii="Times New Roman" w:cs="Times New Roman" w:eastAsia="Times New Roman" w:hAnsi="Times New Roman"/>
          <w:color w:val="000000"/>
          <w:sz w:val="21"/>
          <w:szCs w:val="21"/>
        </w:rPr>
        <w:t>– 15</w:t>
      </w:r>
      <w:r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t>50</w:t>
      </w:r>
    </w:p>
    <w:p>
      <w:pPr>
        <w:pStyle w:val="style0"/>
        <w:spacing w:after="150" w:before="0" w:line="100" w:lineRule="atLeast"/>
        <w:jc w:val="center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1"/>
          <w:szCs w:val="21"/>
        </w:rPr>
        <w:t>Совместная и индивидуальная деятельность воспитателя с детьми</w:t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31"/>
        <w:spacing w:after="28" w:before="28"/>
        <w:jc w:val="center"/>
      </w:pPr>
      <w:r>
        <w:rPr>
          <w:color w:val="000000"/>
          <w:sz w:val="21"/>
          <w:szCs w:val="21"/>
        </w:rPr>
        <w:t>Познавательно-исследовательская деятельность «Лаборанты»</w:t>
      </w:r>
    </w:p>
    <w:p>
      <w:pPr>
        <w:pStyle w:val="style31"/>
        <w:spacing w:after="28" w:before="28"/>
      </w:pPr>
      <w:r>
        <w:rPr>
          <w:b/>
          <w:bCs/>
          <w:color w:val="000000"/>
        </w:rPr>
        <w:t>3.2. Возрастные особенности развития детей 2-3 лет (1 младшая группа)</w:t>
      </w:r>
    </w:p>
    <w:p>
      <w:pPr>
        <w:pStyle w:val="style31"/>
        <w:spacing w:after="28" w:before="28"/>
      </w:pPr>
      <w:r>
        <w:rPr>
          <w:color w:val="000000"/>
        </w:rPr>
        <w:t>На третьем году жизни ребёнок становится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Развитие предметной деятельности</w:t>
      </w:r>
      <w:r>
        <w:rPr>
          <w:color w:val="000000"/>
        </w:rPr>
        <w:t> 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 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Речь.</w:t>
      </w:r>
      <w:r>
        <w:rPr>
          <w:color w:val="000000"/>
        </w:rPr>
        <w:t> 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совместные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3-го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Игра</w:t>
      </w:r>
      <w:r>
        <w:rPr>
          <w:color w:val="000000"/>
        </w:rPr>
        <w:t> носит процессуальный характер, главное в ней действия. Они совершаются с игровыми предметами, приближёнными к реальности. В середине 3-го года жизни появляются действия с предметами-заместителями.  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Изобразительная деятельность</w:t>
      </w:r>
      <w:r>
        <w:rPr>
          <w:color w:val="000000"/>
        </w:rPr>
        <w:t>.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«головонога» - окружности и отходящих от неё линий. </w:t>
      </w:r>
      <w:r>
        <w:rPr>
          <w:b/>
          <w:bCs/>
          <w:color w:val="000000"/>
        </w:rPr>
        <w:t> 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Зрительное  и слуховое ориентирование</w:t>
      </w:r>
      <w:r>
        <w:rPr>
          <w:color w:val="000000"/>
        </w:rPr>
        <w:t>. К  3-му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цвету, различать мелодии, петь.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Слуховое восприятие</w:t>
      </w:r>
      <w:r>
        <w:rPr>
          <w:color w:val="000000"/>
        </w:rPr>
        <w:t>. Совершенствуется слуховое восприятие, прежде всего фонематический слух. К 3-м годам дети воспринимают все звуки родного языка, но произносят их с большими  искажениями. </w:t>
      </w:r>
    </w:p>
    <w:p>
      <w:pPr>
        <w:pStyle w:val="style31"/>
        <w:spacing w:after="28" w:before="28"/>
      </w:pPr>
      <w:r>
        <w:rPr>
          <w:color w:val="000000"/>
          <w:u w:val="single"/>
        </w:rPr>
        <w:t>Мышление</w:t>
      </w:r>
      <w:r>
        <w:rPr>
          <w:color w:val="000000"/>
        </w:rPr>
        <w:t>. Основной формой мышления становится наглядно - действенное. Ее особенность заключается в том, что возникающие в жизни ребёнка проблемные ситуации решаются путем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>
      <w:pPr>
        <w:pStyle w:val="style31"/>
        <w:spacing w:after="28" w:before="28"/>
      </w:pPr>
      <w:r>
        <w:rPr>
          <w:color w:val="000000"/>
        </w:rPr>
        <w:t>Однако в этот период </w:t>
      </w:r>
      <w:r>
        <w:rPr>
          <w:color w:val="000000"/>
          <w:u w:val="single"/>
        </w:rPr>
        <w:t>начинает складываться и произвольность поведения.</w:t>
      </w:r>
      <w:r>
        <w:rPr>
          <w:color w:val="000000"/>
        </w:rPr>
        <w:t> Она обусловлена развитием орудийных действий и речи. У детей появляется чувство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лет, ребенок осознает себя как отдельного человека, отличного от взрослого, у него формируется образ Я. Кризис часто сопровождается рядом отрицательных проявлений: негативизмом, нарушением общения со взрослым, упрямством и др., кризис может продолжаться от нескольких месяцев до двух лет.</w:t>
      </w:r>
    </w:p>
    <w:p>
      <w:pPr>
        <w:pStyle w:val="style31"/>
        <w:shd w:fill="FFFFFF" w:val="clear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b/>
          <w:bCs/>
          <w:color w:val="000000"/>
        </w:rPr>
        <w:t>3.3. Особенности организации развивающей предметно-пространственной среды в I младшей группе</w:t>
      </w:r>
    </w:p>
    <w:p>
      <w:pPr>
        <w:pStyle w:val="style31"/>
        <w:shd w:fill="FFFFFF" w:val="clear"/>
        <w:spacing w:after="28" w:before="28"/>
      </w:pPr>
      <w:r>
        <w:rPr>
          <w:color w:val="000000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она должна быть содержательная, трансформируемая, полифункциональная, вариативная, доступная и безопасная. Материалы, оборудование и инвентарь для развития детей дошкольного возраста должны быть подобраны в соответствии с особенностями развития детей первой младшей группы, охраны и укрепления их здоровья.</w:t>
      </w:r>
    </w:p>
    <w:p>
      <w:pPr>
        <w:pStyle w:val="style31"/>
        <w:shd w:fill="FFFFFF" w:val="clear"/>
        <w:spacing w:after="28" w:before="28"/>
      </w:pPr>
      <w:r>
        <w:rPr>
          <w:color w:val="000000"/>
        </w:rPr>
        <w:t>Развивающая предметно-пространственная среда обеспечивает возможность общения и совместной деятельности с взрослыми, двигательной активности детей, а также возможности для уединения.</w:t>
      </w:r>
    </w:p>
    <w:p>
      <w:pPr>
        <w:pStyle w:val="style31"/>
        <w:shd w:fill="FFFFFF" w:val="clear"/>
        <w:spacing w:after="28" w:before="28"/>
      </w:pPr>
      <w:r>
        <w:rPr>
          <w:b/>
          <w:bCs/>
          <w:color w:val="000000"/>
        </w:rPr>
        <w:t>Предметно-развивающая, игровая среда в 1 младшей группе </w:t>
      </w:r>
    </w:p>
    <w:p>
      <w:pPr>
        <w:pStyle w:val="style31"/>
        <w:shd w:fill="FFFFFF" w:val="clear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Социально-личностное направление  развития детей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Образовательная область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Центры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активности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Содержание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Интегративная направленность деятельности центра 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Социально – коммуникативное развитие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Интегрируется с образовательными областями:</w:t>
      </w:r>
    </w:p>
    <w:p>
      <w:pPr>
        <w:pStyle w:val="style31"/>
        <w:numPr>
          <w:ilvl w:val="0"/>
          <w:numId w:val="2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«Познавательное развитие»</w:t>
      </w:r>
    </w:p>
    <w:p>
      <w:pPr>
        <w:pStyle w:val="style31"/>
        <w:numPr>
          <w:ilvl w:val="0"/>
          <w:numId w:val="2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«Речевое развитие»</w:t>
      </w:r>
    </w:p>
    <w:p>
      <w:pPr>
        <w:pStyle w:val="style31"/>
        <w:numPr>
          <w:ilvl w:val="0"/>
          <w:numId w:val="2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«Художественно-эстетическое развитие»</w:t>
      </w:r>
      <w:r>
        <w:rPr>
          <w:i/>
          <w:iCs/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2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Игровая деятельность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сюжетно-ролевых игр «Семья», «Больница», «Магазин», «Парикмахерская»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1.Кукольная мебель: стол, стулья, кровать, диванчик, шкафчик для кукольного белья, кухонная плита.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2.Игрушечная посуда: набор чайной посуды, набор кухонной и столовой посуды, миски (тазики), ведерки.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3.Куклы: крупные, средние.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4.Коляска для кукол.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5.Атрибуты для игр «Магазин», «Больница», «Семья», «Магазин», «Парикмахерская».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6.Различные атрибуты для ряженья: шляпы, очки, шали, юбки, плащ-накидки и т.п.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7.Мягкие игрушки: крупные и средние.</w:t>
      </w:r>
    </w:p>
    <w:p>
      <w:pPr>
        <w:pStyle w:val="style31"/>
        <w:numPr>
          <w:ilvl w:val="0"/>
          <w:numId w:val="2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</w:r>
    </w:p>
    <w:p>
      <w:pPr>
        <w:pStyle w:val="style31"/>
        <w:numPr>
          <w:ilvl w:val="0"/>
          <w:numId w:val="2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Стимулирование коммуникативно–речевой, познавательной, эстетической деятельности детей.</w:t>
      </w:r>
    </w:p>
    <w:p>
      <w:pPr>
        <w:pStyle w:val="style31"/>
        <w:numPr>
          <w:ilvl w:val="0"/>
          <w:numId w:val="2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Обеспечение комфорта и эмоционального благополучия детей.</w:t>
      </w:r>
    </w:p>
    <w:p>
      <w:pPr>
        <w:pStyle w:val="style31"/>
        <w:numPr>
          <w:ilvl w:val="0"/>
          <w:numId w:val="2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представлений о важности безопасного поведения.</w:t>
      </w:r>
    </w:p>
    <w:p>
      <w:pPr>
        <w:pStyle w:val="style31"/>
        <w:numPr>
          <w:ilvl w:val="0"/>
          <w:numId w:val="2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этически ценных форм, способов поведения и отношений с людьми: коммуникативных навыков, умения устанавливать и поддерживать контакты, сотрудничать, избегать конфликтов.</w:t>
      </w:r>
    </w:p>
    <w:p>
      <w:pPr>
        <w:pStyle w:val="style31"/>
        <w:numPr>
          <w:ilvl w:val="0"/>
          <w:numId w:val="2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трудовых навыков по уходу за растительным миром, самообслуживающему труду.</w:t>
      </w:r>
    </w:p>
    <w:p>
      <w:pPr>
        <w:pStyle w:val="style31"/>
        <w:numPr>
          <w:ilvl w:val="0"/>
          <w:numId w:val="2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Формировать потребность в ежедневной двигательной деятельности.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  <w:br/>
      </w:r>
    </w:p>
    <w:p>
      <w:pPr>
        <w:pStyle w:val="style31"/>
        <w:numPr>
          <w:ilvl w:val="0"/>
          <w:numId w:val="27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умения осуществлять коллективную деятельность, способность радоваться достижениям в трудовой деятельности других детей.</w:t>
      </w:r>
    </w:p>
    <w:p>
      <w:pPr>
        <w:pStyle w:val="style31"/>
        <w:numPr>
          <w:ilvl w:val="0"/>
          <w:numId w:val="28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представлений о трудовой деятельности людей (в первую очередь с деятельностью членов семьи и близких): о профессиональной деятельности (кто и где работал и работает); о бытовой деятельности (домашние дела и их распределение между членами семьи).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по правилам дорожного движения «Светофорчик» (соединен с центром «Маленькие строители»)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1.Полотно с изображением дорог, пешеходных переходов (можно сделать из дерматина, чтобы можно было складывать и убирать).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2.Средний транспорт.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3.Макеты домов, деревьев, светофор, дорожные указатели.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4.Небольшие игрушки (фигурки людей, животных).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«Книжкин дом»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1.Стеллаж для книг, стол и два стульчика.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2.Книжки по программе, любимые книжки детей, книжки-малышки, книжки-игрушки.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3.Альбомы для рассматривания: «Профессии», «Времена года», «Детский сад» и т.д.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краеведения «Мой край»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социально – эмоционального развития «Мой мир»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1.Альбомы: «Наша семья», «Мое село», «Наш детский сад».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2.Художественная литература: стихи о родном крае, рассказы и легенды народов Севера.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3.Папки-передвижки с иллюстрациями: «Растительный и животный мир Ямала», «Я на Севере живу» (люди).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4.Образцы декоративно-прикладного искусства народа ханты.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7.Куклы в национальных костюмах, маленький чум.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8.Наглядные пособия (книги, иллюстрации), отражающие разные занятия детей и взрослых.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9. Картинки и фотографии, изображающие разные эмоциональные состояния людей (веселый, грустный, смеющийся, плачущий, сердитый, удивленный, испуганный и др.), их действия, различные житейские ситуации.</w:t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труда «Маленькие помощники»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 Фартучки и шапочки для дежурных.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 Лопаточки, совочки, ведерки, лейка.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Познавательно-речевое направление развития детей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Интегрируется с образовательными областями: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«Социально-коммуникативное развитие»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«Познавательное развитие»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«Речевое развитие»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«Художественно-эстетическое развитие»</w:t>
      </w:r>
      <w:r>
        <w:rPr>
          <w:i/>
          <w:iCs/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29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Игровая деятельность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сенсорного развития и математики «Радуга»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1.Сортировщик цилиндрической формы с отверстиями в основаниях и объемными вкладышами простых геометрических форм.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 Набор из объемных элементов разных повторяющихся форм, цветов и размеров на общем основании для сравнения 3.Матрешки (из 5-7 элементов).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 Доски-вкладыши (с основными формами, разделенными на 2-3 части).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Д/игры «Сложи узор», «Геометрическая мозаика», «Геометрические формы».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6.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 Разрезные предметные картинки, разделенные на 2-4 части (по вертикали и горизонтали).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и обучение детей средствами игровой предметности.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Стимулирование и развитие познавательной активности ребенка.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системы элементарных математических, экологических, естественно - научных представлений, физических, коммуникативных, художественно-эстетических навыков.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чувства прекрасного к природным объектам и явлениям через восприятие музыки, произведений художественно-литературного творчества.</w:t>
      </w:r>
    </w:p>
    <w:p>
      <w:pPr>
        <w:pStyle w:val="style31"/>
        <w:numPr>
          <w:ilvl w:val="0"/>
          <w:numId w:val="30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  умения и желания сохранять природу и при необходимости оказывать ей помощь (уход за живыми объектами).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Стимулирование и развитие речевой активности ребенка.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всех компонентов речевой системы.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коммуникативных навыков.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мелкой и крупной моторики. Умение манипулировать с предметами.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эмоционально-чувственной сферы на примерах литературных произведений.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Ознакомление с грамматическими конструкциями связной речи через восприятие народного произведения в любой форме (сказка, миф, легенда, сказ).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представлений о нравственных качествах: об уме и глупости, о хитрости и прямодушии, о добре и зле, о героизме и трусости, о щедрости и жадности, определяющие нормы поведения детей после прочтения литературных произведений.</w:t>
      </w:r>
    </w:p>
    <w:p>
      <w:pPr>
        <w:pStyle w:val="style31"/>
        <w:numPr>
          <w:ilvl w:val="0"/>
          <w:numId w:val="31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Воспитание культуры речи, речевого поведения, чтения.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конструктивной деятельности «Маленькие строители»</w:t>
      </w:r>
    </w:p>
    <w:p>
      <w:pPr>
        <w:pStyle w:val="style31"/>
        <w:spacing w:after="28" w:before="28"/>
        <w:jc w:val="center"/>
      </w:pPr>
      <w:r>
        <w:rPr>
          <w:color w:val="000000"/>
          <w:sz w:val="21"/>
          <w:szCs w:val="21"/>
        </w:rPr>
        <w:t>Строительный    </w:t>
        <w:br/>
        <w:t>материал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Крупногабаритный напольный конструктор, набор мелкого строительного материала, имеющего основные детали  (кубики, кирпичики, примы, короткие и длинные пластины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Конструктор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Модульные конструкторы и конструкторы, соединяющиеся по  принципу ЛЕГО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Мозаика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Крупная мозаика с  основой для выкладывания фигур      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экологии и экспериментирования «Мы познаем мир»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речевого развития «Будем говорить правильно» (совместно с центром «Книжкин дом»)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Центр экспериментирования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1.Стол с углублениями для песка, с рабочей поверхностью из пластика.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2.Природный материал: песок, вода, камешки.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3.Емкости разной вместимости, ложки, лопатки, палочки, воронки, сито, игрушки резиновые и пластмассовые, формочки  разной конфигурации для игр с песком и водой.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4.Зеркальце для игр с солнечным зайчиком.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Центр экологии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1.Комнатные растения: 3-4 видов с крупными кожистыми листьями, типичным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2.Растения, характерные для различных времен года: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- осенью: выставки ярких, крупных или необычной формы овощей и фруктов;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зимний огород: посадки лука, цветочных культур – для проведения наблюдений;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весной: садик для Дюймовочки: макет с комнатными цветами – для игры с маленькими куклами;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летом: букеты из декоративных растений: астры, хризантемы, шафран и др.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 Леечки, палочки для рыхления почвы, опрыскиватель, тряпочки.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 Дидактическая  кукла  с  набором одежды   по сезонам.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Парные      картинки     разной   тематики    (животные,  птицы, овощи,    животные  с  детенышами).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6. Дидактические игры «Кто что ест?», «Чей    малыш?».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 Наборы  для  улицы:  ведерко,  формочки,  совочек, лопатка, грабельки.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Календарь природы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Состоит из 3 страниц: картина с изображением времени года; лист наблюдений за погодой; лист наблюдения за птицами – карточки с птицами, которых видели, ставят в кормушку. Перед выходом на прогулку одевают дидактическую куклу по сезону и ставят ее в календарь природы.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Объекты для исследования в действии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1.Напольная пирамида высотой не менее 40 см из 10 крупных элементов разных размеров 4 основных цветов.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 Пирамидка пластмассовая малая.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3.Пирамида-башня из 5–7 разноцветных элементов-стаканчиков, верхний из которых выполнен в виде головки животного.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 Юла.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Фигурный сортировщик с отверстиями на верхних и боковых поверхностях и объемными вкладышами.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1.Дидактические игрушки для описания.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2.Каталог игр: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а) по звуковой культуре речи; </w:t>
        <w:br/>
        <w:t>б) упражнений артикуляционной гимнастики; </w:t>
        <w:br/>
        <w:t>в) упражнений дыхательной гимнастики;</w:t>
        <w:br/>
        <w:t>г) пальчиковой гимнастике.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3.Словесные дидактические игры.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4.Предметные  и сюжетные картинки, наборы картинок для группировки (одежда, посуда, мебель, животные, транспорт, профессии, игрушки и др.).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Аудиокассеты с записями детских песен, сказок.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Художественно-эстетическое направление развития детей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Интегрируется с образовательными областями: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«Социально-коммуникативное развитие»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«Познавательное развитие»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«Речевое развитие»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«Художественно-эстетическое развитие»</w:t>
      </w:r>
      <w:r>
        <w:rPr>
          <w:i/>
          <w:iCs/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32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Игровая деятельность</w:t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изобразительного творчества «Волшебные карандаши»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1.Наборы цветных карандашей, фломастеров, разноцветных мелков.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2.Краски (гуашь, акварель, пищевые красители) кисти для рисования, для клея.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3.Емкости для воды, красок, клея.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4.Салфетки для вытирания рук и кисточек.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5.Бумага разных форматов, цветов и фактуры, картон для рисования и аппликации.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6.Пластилин (не липнущий к рукам).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7.Тарелочки для пластилина.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8.Стенд для демонстрации детских рисунков и поделок.</w:t>
      </w:r>
    </w:p>
    <w:p>
      <w:pPr>
        <w:pStyle w:val="style31"/>
        <w:shd w:fill="FFFFFF" w:val="clear"/>
        <w:spacing w:after="28" w:before="28"/>
      </w:pPr>
      <w:r>
        <w:rPr>
          <w:color w:val="000000"/>
          <w:sz w:val="21"/>
          <w:szCs w:val="21"/>
        </w:rPr>
        <w:t>9.Картинки с красочными иллюстрациями.</w:t>
      </w:r>
    </w:p>
    <w:p>
      <w:pPr>
        <w:pStyle w:val="style31"/>
        <w:numPr>
          <w:ilvl w:val="0"/>
          <w:numId w:val="33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Поддержание и развитие у ребенка интереса к изобразительной деятельности.</w:t>
      </w:r>
    </w:p>
    <w:p>
      <w:pPr>
        <w:pStyle w:val="style31"/>
        <w:numPr>
          <w:ilvl w:val="0"/>
          <w:numId w:val="33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навыков изобразительной деятельности.</w:t>
      </w:r>
    </w:p>
    <w:p>
      <w:pPr>
        <w:pStyle w:val="style31"/>
        <w:numPr>
          <w:ilvl w:val="0"/>
          <w:numId w:val="33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Воспитание эстетических чувств.</w:t>
      </w:r>
    </w:p>
    <w:p>
      <w:pPr>
        <w:pStyle w:val="style31"/>
        <w:numPr>
          <w:ilvl w:val="0"/>
          <w:numId w:val="33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интереса и способность проникаться теми чувствами, переживаниями и отношениями, которые несет в себе произведение искусства.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Поддержание и развитие у ребенка интереса к музыкальной и театрализованной деятельности.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Воспитание эстетических чувств.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Воспитание у детей основы музыкально-эмоциональной культуры.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легкость  и ловкость исполнения основных естественных движений (различных видов шага, бега, прыжков).</w:t>
      </w:r>
    </w:p>
    <w:p>
      <w:pPr>
        <w:pStyle w:val="style31"/>
        <w:numPr>
          <w:ilvl w:val="0"/>
          <w:numId w:val="34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музыкального интонационно-речевого опыта, умение пользоваться эмоционально-образным словарем.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музыки и театра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«В гостях у сказки»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1.Ширма, отделяющая зону от зон подвижных игр, фланелеграф.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2.Набор масок сказочных животных.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3.Звери и птицы, объемные и плоскостные на подставках.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4.Различные виды театра: плоскостной (набор плоскостных фигурок (среднего размера) на подставках: сказочные персонажи, стержневой, кукольный (набор наручных кукол би-ба-бо: семья и сказочные персонажи).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5.Костюмы, маски, атрибуты для разыгрывания одной-двух сказок в месяц.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- Центр музыки «Веселые нотки»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1.Звучащие инструменты: металлофон, барабан, погремушки, игрушки-пищалки, бубен, молоточки.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2.Музыкальный центр.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3.Пластковые прозрачные емкости с разными наполнителями: горохом, желудями, камешками и другие нетрадиционные музыкальные инструменты (см. «Обруч».-2003.-№ 1. - с.-21).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4.Карточки с картинками.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Аудио - и видеосредства для демонстрации детских спектаклей, мультфильмов.</w:t>
      </w:r>
    </w:p>
    <w:p>
      <w:pPr>
        <w:pStyle w:val="style31"/>
        <w:spacing w:after="28" w:before="28"/>
        <w:jc w:val="center"/>
      </w:pPr>
      <w:r>
        <w:rPr>
          <w:b/>
          <w:bCs/>
          <w:color w:val="000000"/>
          <w:sz w:val="21"/>
          <w:szCs w:val="21"/>
        </w:rPr>
        <w:t>Физическое развитие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Физическое развитие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  <w:u w:val="single"/>
        </w:rPr>
        <w:t>Интегрируется с образовательными областями:</w:t>
      </w:r>
      <w:r>
        <w:rPr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3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«Социально-коммуникативное развитие»</w:t>
      </w:r>
    </w:p>
    <w:p>
      <w:pPr>
        <w:pStyle w:val="style31"/>
        <w:numPr>
          <w:ilvl w:val="0"/>
          <w:numId w:val="3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«Познавательное развитие»</w:t>
      </w:r>
    </w:p>
    <w:p>
      <w:pPr>
        <w:pStyle w:val="style31"/>
        <w:numPr>
          <w:ilvl w:val="0"/>
          <w:numId w:val="3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«Речевое развитие»</w:t>
      </w:r>
    </w:p>
    <w:p>
      <w:pPr>
        <w:pStyle w:val="style31"/>
        <w:numPr>
          <w:ilvl w:val="0"/>
          <w:numId w:val="35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«Художественно-эстетическое развитие»</w:t>
      </w:r>
      <w:r>
        <w:rPr>
          <w:i/>
          <w:iCs/>
          <w:color w:val="000000"/>
          <w:sz w:val="21"/>
          <w:szCs w:val="21"/>
        </w:rPr>
        <w:t> 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  <w:jc w:val="center"/>
      </w:pPr>
      <w:r>
        <w:rPr>
          <w:color w:val="000000"/>
          <w:sz w:val="21"/>
          <w:szCs w:val="21"/>
        </w:rPr>
        <w:t>Двигательный центр</w:t>
      </w:r>
    </w:p>
    <w:p>
      <w:pPr>
        <w:pStyle w:val="style31"/>
        <w:spacing w:after="28" w:before="28"/>
        <w:jc w:val="center"/>
      </w:pPr>
      <w:r>
        <w:rPr>
          <w:color w:val="000000"/>
          <w:sz w:val="21"/>
          <w:szCs w:val="21"/>
        </w:rPr>
        <w:t>«Озорные мячики»</w:t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1.Сухой бассейн с комплектом шаров.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2.Комплект разноцветных кеглей.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3.Ленты, платочки, погремушки.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 Мешочки для метания.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5. Обруч пластмассовый (малый).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6. Мат.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7. Палка гимнастическая (косички).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8. Шнур длинный и короткий.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9. Мяч гимнастический (фитбол).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10. Набор мягких модулей.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11. Дуги малые для пролезания, подлезания.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12.Коврики, дорожки массажные со следочками.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13. Доска ребристая для ходьбы, бега, равновесия.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14. Скамейка гимнастическая для ходьбы, бега, равновесия.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15. Мячи резиновые (комплект).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16. Модульная конструкция «Горка».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17. Мячи массажные.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Удовлетворение потребности детей в двигательной активности.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Профилактика негативных эмоций. Формирование способности контролировать свои эмоции в движении. Формирование умений передавать ощущения, эмоции в речи.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Ознакомление с нормами и правилами безопасности в двигательной деятельности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навыка выполнения правил безопасного использования физкультурного оборудования.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необходимых культурно-гигиенических навыков: умение самостоятельно и правильно мыть руки после занятий физическими упражнениями и играми. Формирование умения самостоятельно устранять беспорядок в одежде, прическе, после занятий физическими упражнениями и после игр.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</w:r>
    </w:p>
    <w:p>
      <w:pPr>
        <w:pStyle w:val="style31"/>
        <w:numPr>
          <w:ilvl w:val="0"/>
          <w:numId w:val="36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Развитие способности после рассматривания книжных иллюстраций, схем воспроизводить по ним основные движения, комплексы упражнений.</w:t>
      </w:r>
    </w:p>
    <w:p>
      <w:pPr>
        <w:pStyle w:val="style31"/>
        <w:spacing w:after="28" w:before="28"/>
        <w:jc w:val="center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Центр здоровья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«Я - человек!»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1.Кукла-девочка, кукла-мальчик для   изучения лица, одежды мальчика и девочки в сравнении.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2. Набор   лиц  человека,  изображенных  с  разной  мимикой, для   изучения мимики человека (фланелеграф).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3. Сюжетные  картинки с изображением действий ребенка.</w:t>
      </w:r>
    </w:p>
    <w:p>
      <w:pPr>
        <w:pStyle w:val="style31"/>
        <w:spacing w:after="28" w:before="28"/>
      </w:pPr>
      <w:r>
        <w:rPr>
          <w:color w:val="000000"/>
          <w:sz w:val="21"/>
          <w:szCs w:val="21"/>
        </w:rPr>
        <w:t>4. Дидактическая    игра  «Угадай,  кто  это?»  (по частям лица, головы угадать мальчика, девочку, тетю, дядю и т.д.).</w:t>
      </w:r>
    </w:p>
    <w:p>
      <w:pPr>
        <w:pStyle w:val="style31"/>
        <w:numPr>
          <w:ilvl w:val="0"/>
          <w:numId w:val="37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валеологических основ и основ ОБЖ. </w:t>
      </w:r>
      <w:r>
        <w:rPr>
          <w:b/>
          <w:bCs/>
          <w:i/>
          <w:iCs/>
          <w:color w:val="000000"/>
          <w:sz w:val="21"/>
          <w:szCs w:val="21"/>
        </w:rPr>
        <w:t> </w:t>
      </w:r>
    </w:p>
    <w:p>
      <w:pPr>
        <w:pStyle w:val="style31"/>
        <w:numPr>
          <w:ilvl w:val="0"/>
          <w:numId w:val="37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избежать возможную опасность.</w:t>
      </w:r>
    </w:p>
    <w:p>
      <w:pPr>
        <w:pStyle w:val="style31"/>
        <w:numPr>
          <w:ilvl w:val="0"/>
          <w:numId w:val="37"/>
        </w:numPr>
        <w:spacing w:after="28" w:before="28"/>
        <w:ind w:hanging="0" w:left="0" w:right="0"/>
      </w:pPr>
      <w:r>
        <w:rPr>
          <w:color w:val="000000"/>
          <w:sz w:val="21"/>
          <w:szCs w:val="21"/>
        </w:rPr>
        <w:t>Формирование представлений о культуре здоровья и путях его сохранения, развития.</w:t>
      </w:r>
    </w:p>
    <w:p>
      <w:pPr>
        <w:pStyle w:val="style31"/>
        <w:spacing w:after="28" w:before="28"/>
      </w:pPr>
      <w:r>
        <w:rPr>
          <w:b/>
          <w:bCs/>
          <w:color w:val="000000"/>
        </w:rPr>
        <w:t>3.4. Работа с родителями</w:t>
      </w:r>
    </w:p>
    <w:p>
      <w:pPr>
        <w:pStyle w:val="style31"/>
        <w:spacing w:after="28" w:before="28"/>
      </w:pPr>
      <w:r>
        <w:rPr>
          <w:color w:val="000000"/>
        </w:rPr>
        <w:t>Содержание направлений работы с семьей по образовательным областям:</w:t>
      </w:r>
    </w:p>
    <w:p>
      <w:pPr>
        <w:pStyle w:val="style31"/>
        <w:numPr>
          <w:ilvl w:val="0"/>
          <w:numId w:val="38"/>
        </w:numPr>
        <w:spacing w:after="28" w:before="28"/>
        <w:ind w:hanging="0" w:left="0" w:right="0"/>
      </w:pPr>
      <w:r>
        <w:rPr>
          <w:b/>
          <w:bCs/>
          <w:color w:val="000000"/>
        </w:rPr>
        <w:t>«Социально - коммуникативное развитие»</w:t>
      </w:r>
    </w:p>
    <w:p>
      <w:pPr>
        <w:pStyle w:val="style31"/>
        <w:spacing w:after="28" w:before="28"/>
      </w:pPr>
      <w:r>
        <w:rPr>
          <w:color w:val="000000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>
      <w:pPr>
        <w:pStyle w:val="style31"/>
        <w:spacing w:after="28" w:before="28"/>
      </w:pPr>
      <w:r>
        <w:rPr>
          <w:color w:val="000000"/>
        </w:rPr>
        <w:t>- сопровождать и поддерживать семью в реализации воспитательных воздействий;</w:t>
      </w:r>
    </w:p>
    <w:p>
      <w:pPr>
        <w:pStyle w:val="style31"/>
        <w:spacing w:after="28" w:before="28"/>
      </w:pPr>
      <w:r>
        <w:rPr>
          <w:color w:val="000000"/>
        </w:rPr>
        <w:t>- изучать традиции трудового воспитания в семьях воспитанников;</w:t>
      </w:r>
    </w:p>
    <w:p>
      <w:pPr>
        <w:pStyle w:val="style31"/>
        <w:spacing w:after="28" w:before="28"/>
      </w:pPr>
      <w:r>
        <w:rPr>
          <w:color w:val="000000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нормативы;</w:t>
      </w:r>
    </w:p>
    <w:p>
      <w:pPr>
        <w:pStyle w:val="style31"/>
        <w:spacing w:after="28" w:before="28"/>
      </w:pPr>
      <w:r>
        <w:rPr>
          <w:color w:val="000000"/>
        </w:rPr>
        <w:t>- развивать у родителей навыки общения с ребенком;</w:t>
      </w:r>
    </w:p>
    <w:p>
      <w:pPr>
        <w:pStyle w:val="style31"/>
        <w:spacing w:after="28" w:before="28"/>
      </w:pPr>
      <w:r>
        <w:rPr>
          <w:color w:val="000000"/>
        </w:rPr>
        <w:t>- показывать значение доброго, теплого общения с ребенком;</w:t>
      </w:r>
    </w:p>
    <w:p>
      <w:pPr>
        <w:pStyle w:val="style31"/>
        <w:spacing w:after="28" w:before="28"/>
      </w:pPr>
      <w:r>
        <w:rPr>
          <w:color w:val="000000"/>
        </w:rPr>
        <w:t>- знакомство родителей с опасными для здоровья ребенка ситуациями (дома, на дороге, в лесу, у водоема) и способами поведения в них;</w:t>
      </w:r>
    </w:p>
    <w:p>
      <w:pPr>
        <w:pStyle w:val="style31"/>
        <w:spacing w:after="28" w:before="28"/>
      </w:pPr>
      <w:r>
        <w:rPr>
          <w:color w:val="000000"/>
        </w:rPr>
        <w:t>- привлекать родителей к активному отдыху с детьми;</w:t>
      </w:r>
    </w:p>
    <w:p>
      <w:pPr>
        <w:pStyle w:val="style31"/>
        <w:spacing w:after="28" w:before="28"/>
      </w:pPr>
      <w:r>
        <w:rPr>
          <w:color w:val="000000"/>
        </w:rPr>
        <w:t>- доказывать родителям ценность домашнего чтения;</w:t>
      </w:r>
    </w:p>
    <w:p>
      <w:pPr>
        <w:pStyle w:val="style31"/>
        <w:spacing w:after="28" w:before="28"/>
      </w:pPr>
      <w:r>
        <w:rPr>
          <w:color w:val="000000"/>
        </w:rPr>
        <w:t>- показывать методы и приемы ознакомления ребенка с художественной литературой.</w:t>
      </w:r>
    </w:p>
    <w:p>
      <w:pPr>
        <w:pStyle w:val="style31"/>
        <w:numPr>
          <w:ilvl w:val="0"/>
          <w:numId w:val="39"/>
        </w:numPr>
        <w:spacing w:after="28" w:before="28"/>
        <w:ind w:hanging="0" w:left="0" w:right="0"/>
      </w:pPr>
      <w:r>
        <w:rPr>
          <w:b/>
          <w:bCs/>
          <w:color w:val="000000"/>
        </w:rPr>
        <w:t>«Познавательное развитие»</w:t>
      </w:r>
    </w:p>
    <w:p>
      <w:pPr>
        <w:pStyle w:val="style31"/>
        <w:spacing w:after="28" w:before="28"/>
      </w:pPr>
      <w:r>
        <w:rPr>
          <w:color w:val="000000"/>
        </w:rPr>
        <w:t>- ориентировать родителей на развитие у ребенка потребности к познанию, общению с взрослыми и сверстниками.</w:t>
      </w:r>
    </w:p>
    <w:p>
      <w:pPr>
        <w:pStyle w:val="style31"/>
        <w:numPr>
          <w:ilvl w:val="0"/>
          <w:numId w:val="40"/>
        </w:numPr>
        <w:spacing w:after="28" w:before="28"/>
        <w:ind w:hanging="0" w:left="0" w:right="0"/>
      </w:pPr>
      <w:r>
        <w:rPr>
          <w:b/>
          <w:bCs/>
          <w:color w:val="000000"/>
        </w:rPr>
        <w:t>«Речевое развитие»</w:t>
      </w:r>
    </w:p>
    <w:p>
      <w:pPr>
        <w:pStyle w:val="style31"/>
        <w:spacing w:after="28" w:before="28"/>
      </w:pPr>
      <w:r>
        <w:rPr>
          <w:color w:val="000000"/>
        </w:rPr>
        <w:t>- ориентировать родителей на обогащение активного словаря детей, развитие связной, грамматически правильной диалогической и монологической речи;</w:t>
      </w:r>
    </w:p>
    <w:p>
      <w:pPr>
        <w:pStyle w:val="style31"/>
        <w:spacing w:after="28" w:before="28"/>
      </w:pPr>
      <w:r>
        <w:rPr>
          <w:color w:val="000000"/>
        </w:rPr>
        <w:t>- поддержать стремление родителей развивать речевое творчество детей.</w:t>
      </w:r>
    </w:p>
    <w:p>
      <w:pPr>
        <w:pStyle w:val="style31"/>
        <w:numPr>
          <w:ilvl w:val="0"/>
          <w:numId w:val="41"/>
        </w:numPr>
        <w:spacing w:after="28" w:before="28"/>
        <w:ind w:hanging="0" w:left="0" w:right="0"/>
      </w:pPr>
      <w:r>
        <w:rPr>
          <w:b/>
          <w:bCs/>
          <w:color w:val="000000"/>
        </w:rPr>
        <w:t>«Художественно-эстетическое развитие»</w:t>
      </w:r>
    </w:p>
    <w:p>
      <w:pPr>
        <w:pStyle w:val="style31"/>
        <w:spacing w:after="28" w:before="28"/>
      </w:pPr>
      <w:r>
        <w:rPr>
          <w:color w:val="000000"/>
        </w:rPr>
        <w:t>- поддержать стремление родителей развивать художественную деятельность детей в детском саду и дома;</w:t>
      </w:r>
    </w:p>
    <w:p>
      <w:pPr>
        <w:pStyle w:val="style31"/>
        <w:spacing w:after="28" w:before="28"/>
      </w:pPr>
      <w:r>
        <w:rPr>
          <w:color w:val="000000"/>
        </w:rPr>
        <w:t>- привлекать родителей к активным формам совместной с детьми деятельности способствующим возникновению творческого вдохновения.</w:t>
      </w:r>
    </w:p>
    <w:p>
      <w:pPr>
        <w:pStyle w:val="style31"/>
        <w:spacing w:after="28" w:before="28"/>
      </w:pPr>
      <w:r>
        <w:rPr>
          <w:color w:val="000000"/>
        </w:rPr>
        <w:t>- раскрыть возможности музыки, как средства благоприятного воздействия на психическое здоровье ребенка.</w:t>
      </w:r>
    </w:p>
    <w:p>
      <w:pPr>
        <w:pStyle w:val="style31"/>
        <w:numPr>
          <w:ilvl w:val="0"/>
          <w:numId w:val="42"/>
        </w:numPr>
        <w:spacing w:after="28" w:before="28"/>
        <w:ind w:hanging="0" w:left="0" w:right="0"/>
      </w:pPr>
      <w:r>
        <w:rPr>
          <w:b/>
          <w:bCs/>
          <w:color w:val="000000"/>
        </w:rPr>
        <w:t>«Физическое развитие»:</w:t>
      </w:r>
    </w:p>
    <w:p>
      <w:pPr>
        <w:pStyle w:val="style31"/>
        <w:spacing w:after="28" w:before="28"/>
      </w:pPr>
      <w:r>
        <w:rPr>
          <w:color w:val="000000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>
      <w:pPr>
        <w:pStyle w:val="style31"/>
        <w:spacing w:after="28" w:before="28"/>
      </w:pPr>
      <w:r>
        <w:rPr>
          <w:color w:val="000000"/>
        </w:rPr>
        <w:t>- стимулирование двигательной активности ребенка совместными спортивными играми, прогулками.</w:t>
      </w:r>
    </w:p>
    <w:p>
      <w:pPr>
        <w:pStyle w:val="style31"/>
        <w:spacing w:after="28" w:before="28" w:line="274" w:lineRule="atLeast"/>
      </w:pPr>
      <w:r>
        <w:rPr>
          <w:b/>
          <w:bCs/>
          <w:color w:val="000000"/>
        </w:rPr>
        <w:t>3.5. Учебно-методический комплект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«Домашние питомцы»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«Кто где живет?»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«Пластилиновые картинки»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«Умная вырезалочка»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«Времена года»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«Какие бывают профессии»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«Рисуем пальчиками»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«Что такое хорошо?»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«На лесной полянке»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«Азбука для малышей»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«Один - много» для занятий с детьми 2-3 лет.</w:t>
      </w:r>
    </w:p>
    <w:p>
      <w:pPr>
        <w:pStyle w:val="style31"/>
        <w:numPr>
          <w:ilvl w:val="0"/>
          <w:numId w:val="43"/>
        </w:numPr>
        <w:spacing w:after="28" w:before="28"/>
        <w:ind w:hanging="0" w:left="0" w:right="0"/>
      </w:pPr>
      <w:r>
        <w:rPr>
          <w:color w:val="000000"/>
        </w:rPr>
        <w:t>«Цвет, форма» для занятий с детьми 2-3 лет.</w:t>
      </w:r>
    </w:p>
    <w:p>
      <w:pPr>
        <w:pStyle w:val="style31"/>
        <w:spacing w:after="28" w:before="28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 Рабочие тетради по развитию речи у малышей: «Младшая группа» - М.: Мозаика-Синтез, </w:t>
      </w:r>
    </w:p>
    <w:p>
      <w:pPr>
        <w:pStyle w:val="style31"/>
        <w:spacing w:after="28" w:before="28"/>
      </w:pPr>
      <w:r>
        <w:rPr>
          <w:b/>
          <w:bCs/>
          <w:color w:val="000000"/>
        </w:rPr>
      </w:r>
    </w:p>
    <w:p>
      <w:pPr>
        <w:pStyle w:val="style31"/>
        <w:spacing w:after="28" w:before="28"/>
      </w:pPr>
      <w:r>
        <w:rPr>
          <w:b/>
          <w:bCs/>
          <w:color w:val="000000"/>
        </w:rPr>
      </w:r>
    </w:p>
    <w:p>
      <w:pPr>
        <w:pStyle w:val="style31"/>
        <w:spacing w:after="28" w:before="28"/>
      </w:pPr>
      <w:r>
        <w:rPr>
          <w:b/>
          <w:bCs/>
          <w:color w:val="000000"/>
        </w:rPr>
        <w:t>3.6. Список используемой литературы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Афонькина Ю.А., Омельченко Е.М. Организация деятельности центра игровой поддержки ребенка раннего возраста. Волгоград, издательство «Учитель», 2012.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Борисова М. М. малоподвижные игры и игровые упражнения: Для занятий с детьми 3-7 лет. – М.: Мозаика – Синтез, 2014.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Борисенко М.Г., Лукина Н.А. Наши пальчики играют (Развитие мелкой моторики). С-Петербург «Паритет», 2002.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Бондарченко И.В. Игровые досуги для детей 2-5 лет. – М.: Творческий центр «Сфера»,2009.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Винникова Г.И. Занятия с детьми 2 – 3 лет: Социальное развитие, окружающий мир. – М.: ТЦ Сфера, 2009.</w:t>
      </w:r>
    </w:p>
    <w:p>
      <w:pPr>
        <w:pStyle w:val="style31"/>
        <w:numPr>
          <w:ilvl w:val="0"/>
          <w:numId w:val="44"/>
        </w:numPr>
        <w:shd w:fill="FFFFFF" w:val="clear"/>
        <w:spacing w:after="28" w:before="28"/>
        <w:ind w:hanging="0" w:left="0" w:right="0"/>
      </w:pPr>
      <w:r>
        <w:rPr>
          <w:color w:val="000000"/>
        </w:rPr>
        <w:t>Гербова В. В. Развитие речи в детском саду: Первая младшая группа - М.: Мозаика-Синтез, 2014.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Гербова В. В. Приобщение детей к художественной литературе. Для занятий с детьми 2-7 лет. Программа и методические рекомендации. - М.: Мозаика-Синтез, 2006.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Губанова Н.Ф. Развитие игровой деятельности в 1 младшей группе детского сада. – М.: Мозаика-Синтез,2014.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Дыбина О. Б. Ребенок и окружающий мир. Программа и методические рекомендации. - М.: Мозаика-Синтез, 2008.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Дыбина О.В., Н.П. Рахманова, В.В. Щетинина Неизведанное рядом. Занимательные опыты и эксперименты для дошкольников. Творческий Центр «Сфера» - Москва 2002.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Детский сад - семья: аспекты взаимодействия. Практическое пособие для методистов, воспитателей и родителей. /Авт.-сост. Глебова СВ. - Воронеж: ТЦ «Учитель», 2005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Зверева О.Л., Кротова Т.В. «Общение педагога с родителями в ДОУ: Методический аспект». – М: ТЦ Сфера, 2009.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Комарова Т.С. «Занятия по изобразительной деятельности в детском саду». – М.: Мозаика-Синтез,2005.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Комарова Т. С. Трудовое воспитание в детском саду. Для занятий с детьми 2-7 лет. Программа и методические рекомендации. - М.: Мозаика-Синтез, 2012.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Куцакова Л.В. Конструирование и ручной труд в детском саду. Для занятий с детьми 2-7 лет. Программа и методические рекомендации. - М.: Мозаика-Синтез, 2008.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Лайзане С.Я. Физическая культура для малышей. – М.: Просвящение,1987.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Литвинова М.Ф. Подвижные игры и упражнения для детей третьего года жизни. – М.: Линка-Пресс,2005.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Новикова И.М. Формирование представлений о здоровом образе жизни у дошкольников. – М.: Мозаика-Синтез,2009.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Пономарева И.А., Позина В.А. Формирование элементарных математических представлений. Система работы с детьми в 1 младшей группе детского сада. – М.: Мозаика-Синтез,2013.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Под редакцией Романовой Е.А. Занятия по правилам дорожного движения для детей с 2 до 7 лет. – М.: ТЦ Сфера,2009.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Программа по музыкально-ритмическому воспитанию детей 2-3 лет. СПб, 2001.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Сауко Т.Н., Буренина А.В. «Топ – хлоп, малыши!». Программа музыкально-ритмического воспитания детей 2-3 лет. С-Петербург, 2001.</w:t>
      </w:r>
    </w:p>
    <w:p>
      <w:pPr>
        <w:pStyle w:val="style31"/>
        <w:numPr>
          <w:ilvl w:val="0"/>
          <w:numId w:val="44"/>
        </w:numPr>
        <w:shd w:fill="FFFFFF" w:val="clear"/>
        <w:spacing w:after="28" w:before="28"/>
        <w:ind w:hanging="0" w:left="0" w:right="0"/>
      </w:pPr>
      <w:r>
        <w:rPr>
          <w:color w:val="000000"/>
        </w:rPr>
        <w:t>Свирская Л. Работа с семьей: необязательные инструкции: Методическое пособие для работников дошкольных образовательных учреждений. — М.: ЛИНКА-ПРЕСС, 2007.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Соломенникова О.А. Ознакомление с природой. Система работы с детьми в 1 младшей группе детского сада. – М.: Мозаика-Синтез,2013.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Соломенникова О.А. Занятия по формированию элементарных экологических представлений в 1 младшей группе детского сада. – М.: Мозаика-Синтез,2007.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Смирнова Л.Н. Развитие речи у детей 2-3 лет. – М.: Мозаика-Синтез,2006.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Степаненкова Э.Я. Физическое воспитание в детском саду. Программа и методические рекомендации. - М.: Мозаика-Синтез, 2006.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Теплюк С.Н. / Составитель. Воспитание и обучение в первой младшей группе детского сада. Программа и методические рекомендации– М.: Мозаика – Синтез, 2008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Теплюк С.Н. Игры - занятия на прогулке с малышами. – М.: Мозаика-Синтез,2014.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От рождения до школы. Примерная основная общеобразовательная программа дошкольного образования / под ред. Н.Е. Вераксы, Т.С.Комаровой, М.А.Васильевой – М.: Мозаика-Синтез,2012.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Ривина Е.К. Знакомим дошкольников с семьей и родословной. Пособие для педагогов и родителей. Для работы с детьми 2-7лет. М.: Мозаика-Синтез,2012.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Янушко Е.А. Рисование с детьми раннего возраста. – М.: Мозаика-Синтез,2005.</w:t>
      </w:r>
    </w:p>
    <w:p>
      <w:pPr>
        <w:pStyle w:val="style31"/>
        <w:numPr>
          <w:ilvl w:val="0"/>
          <w:numId w:val="44"/>
        </w:numPr>
        <w:spacing w:after="28" w:before="28"/>
        <w:ind w:hanging="0" w:left="0" w:right="0"/>
      </w:pPr>
      <w:r>
        <w:rPr>
          <w:color w:val="000000"/>
        </w:rPr>
        <w:t>Янушко Е.А. Лепка с детьми раннего возраста. – М.: Мозаика-Синтез,2005.</w:t>
      </w:r>
    </w:p>
    <w:p>
      <w:pPr>
        <w:pStyle w:val="style31"/>
        <w:spacing w:after="28" w:before="28"/>
      </w:pPr>
      <w:r>
        <w:rPr>
          <w:rFonts w:ascii="Arial" w:cs="Arial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>
          <w:rFonts w:ascii="Arial" w:cs="Arial" w:eastAsia="Times New Roman" w:hAnsi="Arial"/>
          <w:color w:val="000000"/>
          <w:sz w:val="21"/>
          <w:szCs w:val="21"/>
        </w:rPr>
      </w:r>
    </w:p>
    <w:p>
      <w:pPr>
        <w:pStyle w:val="style0"/>
        <w:spacing w:after="150" w:before="0" w:line="100" w:lineRule="atLeast"/>
      </w:pPr>
      <w:r>
        <w:rPr/>
      </w:r>
    </w:p>
    <w:sectPr>
      <w:type w:val="nextPage"/>
      <w:pgSz w:h="11906" w:orient="landscape" w:w="16838"/>
      <w:pgMar w:bottom="851" w:footer="0" w:gutter="0" w:header="0" w:left="1134" w:right="1134" w:top="93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4">
    <w:lvl w:ilvl="0">
      <w:start w:val="2"/>
      <w:numFmt w:val="upperRoman"/>
      <w:lvlText w:val="%1."/>
      <w:lvlJc w:val="righ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right"/>
      <w:pPr>
        <w:tabs>
          <w:tab w:pos="1440" w:val="num"/>
        </w:tabs>
        <w:ind w:hanging="360" w:left="1440"/>
      </w:pPr>
    </w:lvl>
    <w:lvl w:ilvl="2">
      <w:start w:val="1"/>
      <w:numFmt w:val="upperRoman"/>
      <w:lvlText w:val="%3."/>
      <w:lvlJc w:val="right"/>
      <w:pPr>
        <w:tabs>
          <w:tab w:pos="2160" w:val="num"/>
        </w:tabs>
        <w:ind w:hanging="360" w:left="2160"/>
      </w:pPr>
    </w:lvl>
    <w:lvl w:ilvl="3">
      <w:start w:val="1"/>
      <w:numFmt w:val="upperRoman"/>
      <w:lvlText w:val="%4."/>
      <w:lvlJc w:val="right"/>
      <w:pPr>
        <w:tabs>
          <w:tab w:pos="2880" w:val="num"/>
        </w:tabs>
        <w:ind w:hanging="360" w:left="2880"/>
      </w:pPr>
    </w:lvl>
    <w:lvl w:ilvl="4">
      <w:start w:val="1"/>
      <w:numFmt w:val="upperRoman"/>
      <w:lvlText w:val="%5."/>
      <w:lvlJc w:val="right"/>
      <w:pPr>
        <w:tabs>
          <w:tab w:pos="3600" w:val="num"/>
        </w:tabs>
        <w:ind w:hanging="360" w:left="3600"/>
      </w:pPr>
    </w:lvl>
    <w:lvl w:ilvl="5">
      <w:start w:val="1"/>
      <w:numFmt w:val="upperRoman"/>
      <w:lvlText w:val="%6."/>
      <w:lvlJc w:val="right"/>
      <w:pPr>
        <w:tabs>
          <w:tab w:pos="4320" w:val="num"/>
        </w:tabs>
        <w:ind w:hanging="360" w:left="4320"/>
      </w:pPr>
    </w:lvl>
    <w:lvl w:ilvl="6">
      <w:start w:val="1"/>
      <w:numFmt w:val="upperRoman"/>
      <w:lvlText w:val="%7."/>
      <w:lvlJc w:val="right"/>
      <w:pPr>
        <w:tabs>
          <w:tab w:pos="5040" w:val="num"/>
        </w:tabs>
        <w:ind w:hanging="360" w:left="5040"/>
      </w:pPr>
    </w:lvl>
    <w:lvl w:ilvl="7">
      <w:start w:val="1"/>
      <w:numFmt w:val="upperRoman"/>
      <w:lvlText w:val="%8."/>
      <w:lvlJc w:val="right"/>
      <w:pPr>
        <w:tabs>
          <w:tab w:pos="5760" w:val="num"/>
        </w:tabs>
        <w:ind w:hanging="360" w:left="5760"/>
      </w:pPr>
    </w:lvl>
    <w:lvl w:ilvl="8">
      <w:start w:val="1"/>
      <w:numFmt w:val="upperRoman"/>
      <w:lvlText w:val="%9."/>
      <w:lvlJc w:val="right"/>
      <w:pPr>
        <w:tabs>
          <w:tab w:pos="6480" w:val="num"/>
        </w:tabs>
        <w:ind w:hanging="360" w:left="64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3">
    <w:lvl w:ilvl="0">
      <w:start w:val="3"/>
      <w:numFmt w:val="upperRoman"/>
      <w:lvlText w:val="%1."/>
      <w:lvlJc w:val="right"/>
      <w:pPr>
        <w:tabs>
          <w:tab w:pos="720" w:val="num"/>
        </w:tabs>
        <w:ind w:hanging="360" w:left="720"/>
      </w:pPr>
    </w:lvl>
    <w:lvl w:ilvl="1">
      <w:start w:val="1"/>
      <w:numFmt w:val="upperRoman"/>
      <w:lvlText w:val="%2."/>
      <w:lvlJc w:val="right"/>
      <w:pPr>
        <w:tabs>
          <w:tab w:pos="1440" w:val="num"/>
        </w:tabs>
        <w:ind w:hanging="360" w:left="1440"/>
      </w:pPr>
    </w:lvl>
    <w:lvl w:ilvl="2">
      <w:start w:val="1"/>
      <w:numFmt w:val="upperRoman"/>
      <w:lvlText w:val="%3."/>
      <w:lvlJc w:val="right"/>
      <w:pPr>
        <w:tabs>
          <w:tab w:pos="2160" w:val="num"/>
        </w:tabs>
        <w:ind w:hanging="360" w:left="2160"/>
      </w:pPr>
    </w:lvl>
    <w:lvl w:ilvl="3">
      <w:start w:val="1"/>
      <w:numFmt w:val="upperRoman"/>
      <w:lvlText w:val="%4."/>
      <w:lvlJc w:val="right"/>
      <w:pPr>
        <w:tabs>
          <w:tab w:pos="2880" w:val="num"/>
        </w:tabs>
        <w:ind w:hanging="360" w:left="2880"/>
      </w:pPr>
    </w:lvl>
    <w:lvl w:ilvl="4">
      <w:start w:val="1"/>
      <w:numFmt w:val="upperRoman"/>
      <w:lvlText w:val="%5."/>
      <w:lvlJc w:val="right"/>
      <w:pPr>
        <w:tabs>
          <w:tab w:pos="3600" w:val="num"/>
        </w:tabs>
        <w:ind w:hanging="360" w:left="3600"/>
      </w:pPr>
    </w:lvl>
    <w:lvl w:ilvl="5">
      <w:start w:val="1"/>
      <w:numFmt w:val="upperRoman"/>
      <w:lvlText w:val="%6."/>
      <w:lvlJc w:val="right"/>
      <w:pPr>
        <w:tabs>
          <w:tab w:pos="4320" w:val="num"/>
        </w:tabs>
        <w:ind w:hanging="360" w:left="4320"/>
      </w:pPr>
    </w:lvl>
    <w:lvl w:ilvl="6">
      <w:start w:val="1"/>
      <w:numFmt w:val="upperRoman"/>
      <w:lvlText w:val="%7."/>
      <w:lvlJc w:val="right"/>
      <w:pPr>
        <w:tabs>
          <w:tab w:pos="5040" w:val="num"/>
        </w:tabs>
        <w:ind w:hanging="360" w:left="5040"/>
      </w:pPr>
    </w:lvl>
    <w:lvl w:ilvl="7">
      <w:start w:val="1"/>
      <w:numFmt w:val="upperRoman"/>
      <w:lvlText w:val="%8."/>
      <w:lvlJc w:val="right"/>
      <w:pPr>
        <w:tabs>
          <w:tab w:pos="5760" w:val="num"/>
        </w:tabs>
        <w:ind w:hanging="360" w:left="5760"/>
      </w:pPr>
    </w:lvl>
    <w:lvl w:ilvl="8">
      <w:start w:val="1"/>
      <w:numFmt w:val="upperRoman"/>
      <w:lvlText w:val="%9."/>
      <w:lvlJc w:val="right"/>
      <w:pPr>
        <w:tabs>
          <w:tab w:pos="6480" w:val="num"/>
        </w:tabs>
        <w:ind w:hanging="360" w:left="648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2" w:type="paragraph">
    <w:name w:val="Заголовок 2"/>
    <w:basedOn w:val="style0"/>
    <w:next w:val="style25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styleId="style3" w:type="paragraph">
    <w:name w:val="Заголовок 3"/>
    <w:basedOn w:val="style0"/>
    <w:next w:val="style25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styleId="style4" w:type="paragraph">
    <w:name w:val="Заголовок 4"/>
    <w:basedOn w:val="style0"/>
    <w:next w:val="style25"/>
    <w:pPr>
      <w:numPr>
        <w:ilvl w:val="3"/>
        <w:numId w:val="1"/>
      </w:numPr>
      <w:spacing w:after="28" w:before="28" w:line="100" w:lineRule="atLeast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styleId="style6" w:type="paragraph">
    <w:name w:val="Заголовок 6"/>
    <w:basedOn w:val="style0"/>
    <w:next w:val="style25"/>
    <w:pPr>
      <w:numPr>
        <w:ilvl w:val="5"/>
        <w:numId w:val="1"/>
      </w:numPr>
      <w:spacing w:after="28" w:before="28" w:line="100" w:lineRule="atLeast"/>
      <w:outlineLvl w:val="5"/>
    </w:pPr>
    <w:rPr>
      <w:rFonts w:ascii="Times New Roman" w:cs="Times New Roman" w:eastAsia="Times New Roman" w:hAnsi="Times New Roman"/>
      <w:b/>
      <w:bCs/>
      <w:sz w:val="15"/>
      <w:szCs w:val="15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</w:rPr>
  </w:style>
  <w:style w:styleId="style17" w:type="character">
    <w:name w:val="Заголовок 3 Знак"/>
    <w:basedOn w:val="style15"/>
    <w:next w:val="style17"/>
    <w:rPr>
      <w:rFonts w:ascii="Times New Roman" w:cs="Times New Roman" w:eastAsia="Times New Roman" w:hAnsi="Times New Roman"/>
      <w:b/>
      <w:bCs/>
      <w:sz w:val="27"/>
      <w:szCs w:val="27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Заголовок 2 Знак"/>
    <w:basedOn w:val="style15"/>
    <w:next w:val="style20"/>
    <w:rPr>
      <w:rFonts w:ascii="Times New Roman" w:cs="Times New Roman" w:eastAsia="Times New Roman" w:hAnsi="Times New Roman"/>
      <w:b/>
      <w:bCs/>
      <w:sz w:val="36"/>
      <w:szCs w:val="36"/>
    </w:rPr>
  </w:style>
  <w:style w:styleId="style21" w:type="character">
    <w:name w:val="Заголовок 4 Знак"/>
    <w:basedOn w:val="style15"/>
    <w:next w:val="style21"/>
    <w:rPr>
      <w:rFonts w:ascii="Times New Roman" w:cs="Times New Roman" w:eastAsia="Times New Roman" w:hAnsi="Times New Roman"/>
      <w:b/>
      <w:bCs/>
      <w:sz w:val="24"/>
      <w:szCs w:val="24"/>
    </w:rPr>
  </w:style>
  <w:style w:styleId="style22" w:type="character">
    <w:name w:val="Заголовок 6 Знак"/>
    <w:basedOn w:val="style15"/>
    <w:next w:val="style22"/>
    <w:rPr>
      <w:rFonts w:ascii="Times New Roman" w:cs="Times New Roman" w:eastAsia="Times New Roman" w:hAnsi="Times New Roman"/>
      <w:b/>
      <w:bCs/>
      <w:sz w:val="15"/>
      <w:szCs w:val="15"/>
    </w:rPr>
  </w:style>
  <w:style w:styleId="style23" w:type="character">
    <w:name w:val="ListLabel 1"/>
    <w:next w:val="style23"/>
    <w:rPr>
      <w:sz w:val="20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0" w:type="paragraph">
    <w:name w:val="Нижний колонтитул"/>
    <w:basedOn w:val="style0"/>
    <w:next w:val="style30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2018-11-22T11:25:00.00Z</dcterms:created>
  <dc:creator>New</dc:creator>
  <cp:lastModifiedBy>New</cp:lastModifiedBy>
  <cp:lastPrinted>2018-03-05T06:43:00.00Z</cp:lastPrinted>
  <dcterms:modified xsi:type="dcterms:W3CDTF">2018-12-05T10:15:00.00Z</dcterms:modified>
  <cp:revision>6</cp:revision>
</cp:coreProperties>
</file>