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11360" cy="71405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14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eastAsia="Arial" w:cs="Times New Roman"/>
          <w:b/>
          <w:b/>
          <w:color w:val="000000"/>
          <w:sz w:val="22"/>
          <w:szCs w:val="22"/>
          <w:lang w:eastAsia="hi-IN"/>
        </w:rPr>
      </w:pPr>
      <w:r>
        <w:rPr/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color w:val="000000"/>
          <w:sz w:val="22"/>
          <w:szCs w:val="22"/>
          <w:lang w:eastAsia="hi-IN"/>
        </w:rPr>
      </w:pPr>
      <w:r>
        <w:rPr>
          <w:rFonts w:eastAsia="Arial" w:cs="Times New Roman"/>
          <w:b/>
          <w:color w:val="000000"/>
          <w:sz w:val="22"/>
          <w:szCs w:val="22"/>
          <w:lang w:eastAsia="hi-IN"/>
        </w:rPr>
        <w:t>Частное Общеобразовательное Учреждение "Школа "СТУДИУМ"</w:t>
      </w:r>
    </w:p>
    <w:p>
      <w:pPr>
        <w:pStyle w:val="Normal"/>
        <w:widowControl w:val="false"/>
        <w:tabs>
          <w:tab w:val="left" w:pos="13608" w:leader="none"/>
        </w:tabs>
        <w:suppressAutoHyphens w:val="true"/>
        <w:ind w:left="360" w:right="0" w:hanging="0"/>
        <w:rPr>
          <w:rFonts w:ascii="Times New Roman" w:hAnsi="Times New Roman" w:eastAsia="Arial" w:cs="Times New Roman"/>
          <w:sz w:val="22"/>
          <w:szCs w:val="22"/>
          <w:lang w:eastAsia="hi-IN" w:bidi="hi-IN"/>
        </w:rPr>
      </w:pPr>
      <w:r>
        <w:rPr>
          <w:rFonts w:eastAsia="Arial" w:cs="Times New Roman"/>
          <w:sz w:val="22"/>
          <w:szCs w:val="22"/>
          <w:lang w:eastAsia="hi-IN" w:bidi="hi-IN"/>
        </w:rPr>
      </w:r>
    </w:p>
    <w:p>
      <w:pPr>
        <w:pStyle w:val="Normal"/>
        <w:jc w:val="center"/>
        <w:rPr>
          <w:lang w:bidi="hi-IN"/>
        </w:rPr>
      </w:pPr>
      <w:r>
        <w:rPr>
          <w:lang w:bidi="hi-IN"/>
        </w:rPr>
      </w:r>
    </w:p>
    <w:p>
      <w:pPr>
        <w:pStyle w:val="Normal"/>
        <w:jc w:val="center"/>
        <w:rPr>
          <w:lang w:bidi="hi-IN"/>
        </w:rPr>
      </w:pPr>
      <w:r>
        <w:rPr>
          <w:lang w:bidi="hi-IN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ab/>
        <w:tab/>
        <w:tab/>
        <w:t>Разработано и принято                                                                                                 Утверждаю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Протокол №1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Normal"/>
        <w:tabs>
          <w:tab w:val="left" w:pos="9288" w:leader="none"/>
        </w:tabs>
        <w:jc w:val="left"/>
        <w:rPr>
          <w:b/>
          <w:b/>
          <w:bCs/>
          <w:sz w:val="28"/>
          <w:szCs w:val="28"/>
          <w:lang w:val="ru-RU" w:bidi="hi-IN"/>
        </w:rPr>
      </w:pPr>
      <w:r>
        <w:rPr>
          <w:b/>
          <w:bCs/>
          <w:sz w:val="28"/>
          <w:szCs w:val="28"/>
          <w:lang w:val="ru-RU" w:bidi="hi-IN"/>
        </w:rPr>
        <w:t xml:space="preserve">                             </w:t>
      </w:r>
      <w:r>
        <w:rPr>
          <w:b/>
          <w:bCs/>
          <w:sz w:val="28"/>
          <w:szCs w:val="28"/>
          <w:lang w:val="ru-RU" w:bidi="hi-IN"/>
        </w:rPr>
        <w:t>___________________Ниязова И.В.</w:t>
      </w:r>
    </w:p>
    <w:p>
      <w:pPr>
        <w:pStyle w:val="Normal"/>
        <w:jc w:val="center"/>
        <w:rPr>
          <w:lang w:bidi="hi-IN"/>
        </w:rPr>
      </w:pPr>
      <w:r>
        <w:rPr>
          <w:lang w:bidi="hi-IN"/>
        </w:rPr>
      </w:r>
    </w:p>
    <w:p>
      <w:pPr>
        <w:pStyle w:val="Normal"/>
        <w:jc w:val="center"/>
        <w:rPr>
          <w:lang w:bidi="hi-IN"/>
        </w:rPr>
      </w:pPr>
      <w:r>
        <w:rPr>
          <w:lang w:bidi="hi-IN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color w:val="000000"/>
          <w:sz w:val="28"/>
          <w:szCs w:val="28"/>
          <w:lang w:eastAsia="hi-IN"/>
        </w:rPr>
      </w:pPr>
      <w:r>
        <w:rPr>
          <w:rFonts w:eastAsia="Arial" w:cs="Times New Roman"/>
          <w:b/>
          <w:color w:val="000000"/>
          <w:sz w:val="28"/>
          <w:szCs w:val="28"/>
          <w:lang w:eastAsia="hi-IN"/>
        </w:rPr>
        <w:t>РАБОЧАЯ ПРОГРАММА</w:t>
      </w:r>
    </w:p>
    <w:p>
      <w:pPr>
        <w:pStyle w:val="Normal"/>
        <w:jc w:val="center"/>
        <w:rPr/>
      </w:pPr>
      <w:r>
        <w:rPr>
          <w:rFonts w:eastAsia="Arial" w:cs="Times New Roman"/>
          <w:b/>
          <w:color w:val="000000"/>
          <w:sz w:val="28"/>
          <w:szCs w:val="28"/>
          <w:lang w:eastAsia="hi-IN"/>
        </w:rPr>
        <w:t>по литературе</w:t>
      </w:r>
      <w:r>
        <w:rPr>
          <w:rFonts w:eastAsia="Arial" w:cs="Times New Roman"/>
          <w:color w:val="000000"/>
          <w:sz w:val="28"/>
          <w:szCs w:val="28"/>
          <w:lang w:eastAsia="hi-IN"/>
        </w:rPr>
        <w:t xml:space="preserve"> </w:t>
      </w:r>
      <w:r>
        <w:rPr>
          <w:rFonts w:eastAsia="Arial" w:cs="Times New Roman"/>
          <w:b/>
          <w:color w:val="000000"/>
          <w:sz w:val="28"/>
          <w:szCs w:val="28"/>
          <w:lang w:eastAsia="hi-IN"/>
        </w:rPr>
        <w:t xml:space="preserve">для </w:t>
      </w:r>
      <w:r>
        <w:rPr>
          <w:rFonts w:eastAsia="Arial" w:cs="Times New Roman"/>
          <w:b/>
          <w:color w:val="000000"/>
          <w:sz w:val="28"/>
          <w:szCs w:val="28"/>
          <w:lang w:eastAsia="hi-IN"/>
        </w:rPr>
        <w:t>8</w:t>
      </w:r>
      <w:r>
        <w:rPr>
          <w:rFonts w:eastAsia="Arial" w:cs="Times New Roman"/>
          <w:b/>
          <w:color w:val="000000"/>
          <w:sz w:val="28"/>
          <w:szCs w:val="28"/>
          <w:lang w:eastAsia="hi-IN"/>
        </w:rPr>
        <w:t xml:space="preserve"> класса</w:t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color w:val="000000"/>
          <w:sz w:val="28"/>
          <w:szCs w:val="28"/>
          <w:lang w:eastAsia="hi-IN"/>
        </w:rPr>
      </w:pPr>
      <w:r>
        <w:rPr>
          <w:rFonts w:eastAsia="Arial" w:cs="Times New Roman"/>
          <w:b/>
          <w:color w:val="000000"/>
          <w:sz w:val="28"/>
          <w:szCs w:val="28"/>
          <w:lang w:eastAsia="hi-IN"/>
        </w:rPr>
        <w:t>2 часа в неделю (всего 68 часов)</w:t>
      </w:r>
    </w:p>
    <w:p>
      <w:pPr>
        <w:pStyle w:val="Normal"/>
        <w:jc w:val="center"/>
        <w:rPr>
          <w:rFonts w:ascii="Times New Roman" w:hAnsi="Times New Roman" w:eastAsia="Arial" w:cs="Times New Roman"/>
          <w:sz w:val="28"/>
          <w:szCs w:val="28"/>
          <w:lang w:eastAsia="hi-IN"/>
        </w:rPr>
      </w:pPr>
      <w:r>
        <w:rPr>
          <w:rFonts w:eastAsia="Arial" w:cs="Times New Roman"/>
          <w:sz w:val="28"/>
          <w:szCs w:val="28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  <w:t>Автор — составитель:</w:t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  <w:t>учитель русского языка и литературы</w:t>
      </w:r>
    </w:p>
    <w:p>
      <w:pPr>
        <w:pStyle w:val="Normal"/>
        <w:jc w:val="right"/>
        <w:rPr>
          <w:rFonts w:ascii="Times New Roman" w:hAnsi="Times New Roman" w:eastAsia="Arial" w:cs="Times New Roman"/>
          <w:color w:val="000000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  <w:t>Песоцкий Дмитрий Владимирович</w:t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sz w:val="22"/>
          <w:szCs w:val="22"/>
          <w:lang w:eastAsia="hi-IN"/>
        </w:rPr>
      </w:r>
    </w:p>
    <w:p>
      <w:pPr>
        <w:pStyle w:val="Normal"/>
        <w:jc w:val="center"/>
        <w:rPr>
          <w:rFonts w:ascii="Times New Roman" w:hAnsi="Times New Roman" w:eastAsia="Arial" w:cs="Times New Roman"/>
          <w:sz w:val="22"/>
          <w:szCs w:val="22"/>
          <w:lang w:eastAsia="hi-IN"/>
        </w:rPr>
      </w:pPr>
      <w:r>
        <w:rPr>
          <w:rFonts w:eastAsia="Arial" w:cs="Times New Roman"/>
          <w:color w:val="000000"/>
          <w:sz w:val="22"/>
          <w:szCs w:val="22"/>
          <w:lang w:eastAsia="hi-IN"/>
        </w:rPr>
        <w:t>2018-2019 уч. год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76" w:before="0" w:after="200"/>
        <w:ind w:left="170" w:right="0"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2"/>
          <w:szCs w:val="22"/>
          <w:lang w:eastAsia="hi-IN"/>
        </w:rPr>
      </w:pPr>
      <w:r>
        <w:rPr>
          <w:rFonts w:eastAsia="Arial" w:cs="Times New Roman"/>
          <w:b w:val="false"/>
          <w:bCs w:val="false"/>
          <w:color w:val="000000"/>
          <w:sz w:val="22"/>
          <w:szCs w:val="22"/>
          <w:lang w:eastAsia="hi-IN"/>
        </w:rPr>
        <w:t>Санкт-Петербург</w:t>
      </w:r>
    </w:p>
    <w:p>
      <w:pPr>
        <w:pStyle w:val="Normal"/>
        <w:suppressAutoHyphens w:val="false"/>
        <w:jc w:val="center"/>
        <w:rPr/>
      </w:pPr>
      <w:bookmarkStart w:id="0" w:name="bookmark5"/>
      <w:bookmarkEnd w:id="0"/>
      <w:r>
        <w:rPr>
          <w:rFonts w:eastAsia="Calibri"/>
          <w:b/>
          <w:bCs/>
          <w:lang w:eastAsia="en-US" w:bidi="ru-RU"/>
        </w:rPr>
        <w:t>Пояснительная записка</w:t>
      </w:r>
    </w:p>
    <w:p>
      <w:pPr>
        <w:pStyle w:val="Normal"/>
        <w:suppressAutoHyphens w:val="false"/>
        <w:jc w:val="center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suppressAutoHyphens w:val="false"/>
        <w:ind w:firstLine="720"/>
        <w:jc w:val="both"/>
        <w:rPr/>
      </w:pPr>
      <w:r>
        <w:rPr>
          <w:lang w:eastAsia="ru-RU"/>
        </w:rPr>
        <w:t>Настоящая программа по литературе для 8 класса А МБОУ МПЛ составлена на основе Федерального компонента государственного стандарта основного общего образования, Федеральной программы для общеобразовательных учреждений по предмету «Литература», рассчитана на 68 часов в год, 2 часа в неделю) и  написана на основании следующих нормативных документов:</w:t>
        <w:tab/>
      </w:r>
    </w:p>
    <w:p>
      <w:pPr>
        <w:pStyle w:val="Normal"/>
        <w:suppressAutoHyphens w:val="false"/>
        <w:ind w:firstLine="567"/>
        <w:jc w:val="both"/>
        <w:rPr/>
      </w:pPr>
      <w:r>
        <w:rPr>
          <w:lang w:eastAsia="ru-RU"/>
        </w:rPr>
        <w:t>1.Программы по литературе для 5-11 классов для общеобразовательных учреждений (авторы В.Я. Коровина, В.П. Журавлёв, В.И. Коровин И.С., Збарский, В.П. Полухи</w:t>
        <w:softHyphen/>
        <w:t xml:space="preserve">на; под ред. В.Я. Коровиной. - М.: Просвещение, 2017)  </w:t>
      </w:r>
    </w:p>
    <w:p>
      <w:pPr>
        <w:pStyle w:val="Normal"/>
        <w:shd w:val="clear" w:color="auto" w:fill="FFFFFF"/>
        <w:suppressAutoHyphens w:val="false"/>
        <w:ind w:firstLine="567"/>
        <w:jc w:val="both"/>
        <w:rPr/>
      </w:pPr>
      <w:r>
        <w:rPr>
          <w:lang w:eastAsia="ru-RU"/>
        </w:rPr>
        <w:t>2.Приказ Министерства образования и РФ «О внесении изменений в федеральный перечень» № 576 от 8.06.2015 г.</w:t>
      </w:r>
    </w:p>
    <w:p>
      <w:pPr>
        <w:pStyle w:val="Normal"/>
        <w:suppressAutoHyphens w:val="false"/>
        <w:ind w:firstLine="567"/>
        <w:jc w:val="both"/>
        <w:rPr/>
      </w:pPr>
      <w:r>
        <w:rPr>
          <w:lang w:eastAsia="ru-RU"/>
        </w:rPr>
        <w:t>3.Основной образовательной программы основного общего образования</w:t>
      </w:r>
    </w:p>
    <w:p>
      <w:pPr>
        <w:pStyle w:val="Normal"/>
        <w:suppressAutoHyphens w:val="false"/>
        <w:ind w:firstLine="567"/>
        <w:jc w:val="both"/>
        <w:rPr/>
      </w:pPr>
      <w:r>
        <w:rPr>
          <w:lang w:eastAsia="ru-RU"/>
        </w:rPr>
        <w:t>4.Положения о рабочей программе  Школы «СТУДИУМ» НА 2018-2019 год.</w:t>
      </w:r>
    </w:p>
    <w:p>
      <w:pPr>
        <w:pStyle w:val="Normal"/>
        <w:suppressAutoHyphens w:val="false"/>
        <w:ind w:firstLine="567"/>
        <w:jc w:val="both"/>
        <w:rPr/>
      </w:pPr>
      <w:r>
        <w:rPr>
          <w:lang w:eastAsia="ru-RU"/>
        </w:rPr>
        <w:t xml:space="preserve">5.Учебного плана </w:t>
      </w:r>
      <w:bookmarkStart w:id="1" w:name="__DdeLink__5701_317209957"/>
      <w:r>
        <w:rPr>
          <w:lang w:eastAsia="ru-RU"/>
        </w:rPr>
        <w:t>Школы «СТУДИУМ» НА 2018-2019 го</w:t>
      </w:r>
      <w:bookmarkEnd w:id="1"/>
      <w:r>
        <w:rPr>
          <w:lang w:eastAsia="ru-RU"/>
        </w:rPr>
        <w:t>д.</w:t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  <w:t>Цели и задачи курса литературы в 8 классе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        </w:t>
      </w:r>
      <w:r>
        <w:rPr>
          <w:rFonts w:eastAsia="Calibri"/>
          <w:lang w:eastAsia="en-US" w:bidi="ru-RU"/>
        </w:rPr>
        <w:t>Важнейшее значение в формировании духовно богатой, гармонически развитой личности с высо</w:t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  <w:softHyphen/>
        <w:t>шими выразительными средствами русского лите</w:t>
        <w:softHyphen/>
        <w:t>ратурного языка.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Изучение литературы в основной школе направ</w:t>
        <w:softHyphen/>
        <w:t xml:space="preserve">лено на достижение следующих </w:t>
      </w:r>
      <w:r>
        <w:rPr>
          <w:rFonts w:eastAsia="Calibri"/>
          <w:b/>
          <w:i/>
          <w:iCs/>
          <w:lang w:eastAsia="en-US" w:bidi="ru-RU"/>
        </w:rPr>
        <w:t>целей: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духовно развитой личности, обладающей гуманистическим мировоззрени</w:t>
        <w:softHyphen/>
        <w:t>ем, национальным самосознанием общерос</w:t>
        <w:softHyphen/>
        <w:t>сийским гражданским сознанием, чувством патриотизма;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развитие интеллектуальных и творческих спо</w:t>
        <w:softHyphen/>
        <w:t>собностей учащихся, необходимых для успеш</w:t>
        <w:softHyphen/>
        <w:t>ной социализации и самореализации личности;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постижение учащимися вершинных произве</w:t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  <w:softHyphen/>
        <w:t>щийся на принципы единства художествен</w:t>
        <w:softHyphen/>
        <w:t>ной формы и содержания, связи искусства с жизнью, историзма;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поэтапное, последовательное формирование умений читать, комментировать, анализи</w:t>
        <w:softHyphen/>
        <w:t>ровать и интерпретировать художественный текст;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овладение возможными алгоритмами по</w:t>
        <w:softHyphen/>
        <w:t>стижения смыслов, заложенных в художест</w:t>
        <w:softHyphen/>
        <w:t>венном тексте (или любом другом речевом высказывании), и создание собственного тек</w:t>
        <w:softHyphen/>
        <w:t>ста, представление своих оценок и суждений по поводу прочитанного;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овладение важнейшими общеучебными уме</w:t>
        <w:softHyphen/>
        <w:t>ниями и универсальными учебными дейст</w:t>
        <w:softHyphen/>
        <w:t>виями (формулировать цели деятельности, планировать ее, осуществлять библиографи</w:t>
        <w:softHyphen/>
        <w:t>ческий поиск, находить и обрабатывать необ</w:t>
        <w:softHyphen/>
        <w:t>ходимую информацию из различных источни</w:t>
        <w:softHyphen/>
        <w:t>ков, включая Интернет и др.);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использование опыта общения с произведе</w:t>
        <w:softHyphen/>
        <w:t>ниями художественной литературы в повсе</w:t>
        <w:softHyphen/>
        <w:t>дневной жизни и учебной деятельности, ре</w:t>
        <w:softHyphen/>
        <w:t>чевом самосовершенствовании.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Достижение поставленных целей при разработке и реализации образовательным учреждением основ</w:t>
        <w:softHyphen/>
        <w:t xml:space="preserve">ной образовательной программы основного общего образования предусматривает </w:t>
      </w:r>
      <w:r>
        <w:rPr>
          <w:rFonts w:eastAsia="Calibri"/>
          <w:i/>
          <w:iCs/>
          <w:lang w:eastAsia="en-US" w:bidi="ru-RU"/>
        </w:rPr>
        <w:t>решение следующих основных задач: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обеспечение соответствия основной образо</w:t>
        <w:softHyphen/>
        <w:t>вательной программы требованиям ФГОС;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обеспечение преемственности начального об</w:t>
        <w:softHyphen/>
        <w:t>щего, основного общего, среднего (полного) общего образования;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обеспечение доступности получения качест</w:t>
        <w:softHyphen/>
        <w:t>венного основного общего образования, до</w:t>
        <w:softHyphen/>
        <w:t>стижение планируемых результатов освоения основной образовательной программы основ</w:t>
        <w:softHyphen/>
        <w:t>ного общего образования всеми обучающими</w:t>
        <w:softHyphen/>
        <w:t>ся, в том числе детьми-инвалидами и детьми с ограниченными возможностями здоровья;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установление требований к воспитанию и со</w:t>
        <w:softHyphen/>
        <w:t>циализации обучающихся как части образо</w:t>
        <w:softHyphen/>
        <w:t>вательной программы и соответствующему усилению воспитательного потенциала шко</w:t>
        <w:softHyphen/>
        <w:t>лы, обеспечению индивидуализированного психолого-педагогического сопровождения каждого обучающегося, формированию об</w:t>
        <w:softHyphen/>
        <w:t>разовательного базиса, основанного не только на знаниях, но и на соответствующем куль</w:t>
        <w:softHyphen/>
        <w:t>турном уровне развития личности, созданию необходимых условий для ее самореализации;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обеспечение эффективного сочетания уроч</w:t>
        <w:softHyphen/>
        <w:t>ных и внеурочных форм организации обра</w:t>
        <w:softHyphen/>
        <w:t>зовательного процесса, взаимодействия всех его участников;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выявление и развитие способностей обучаю</w:t>
        <w:softHyphen/>
        <w:t>щихся, в том числе одаренных детей, детей с ограниченными возможностями здоровья и инвалидов, их профессиональных склон</w:t>
        <w:softHyphen/>
        <w:t>ностей через систему клубов, секций, студий и кружков, организацию общественно полез</w:t>
        <w:softHyphen/>
        <w:t>ной деятельности, в том числе социальной практики, с использованием возможностей образовательных учреждений дополнитель</w:t>
        <w:softHyphen/>
        <w:t>ного образования детей;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организация интеллектуальных и творческих соревнований, научно-технического творче</w:t>
        <w:softHyphen/>
        <w:t>ства, проектной и учебно-исследовательской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участие обучающихся, их родителей (закон</w:t>
        <w:softHyphen/>
        <w:t>ных представителей), педагогических работ</w:t>
        <w:softHyphen/>
        <w:t>ников и общественности в проектировании и развитии внутришкольной социальной сре</w:t>
        <w:softHyphen/>
        <w:t>ды, школьного уклада;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включение обучающихся в процессы позна</w:t>
        <w:softHyphen/>
        <w:t>ния и преобразования внешкольной соци</w:t>
        <w:softHyphen/>
        <w:t>альной среды (населенного пункта, района, города) для приобретения опыта реального управления и действия;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социальное и учебно-исследовательское про</w:t>
        <w:softHyphen/>
        <w:t>ектирование, профессиональная ориентация обучающихся при поддержке педагогов, пси</w:t>
        <w:softHyphen/>
        <w:t>хологов, социальных педагогов, сотрудни</w:t>
        <w:softHyphen/>
        <w:t>честве с базовыми предприятиями, учреж</w:t>
        <w:softHyphen/>
        <w:t>дениями профессионального образования, центрами профессиональной работы;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сохранение и укрепление физического, психо</w:t>
        <w:softHyphen/>
        <w:t>логического и социального здоровья обучаю</w:t>
        <w:softHyphen/>
        <w:t>щихся, обеспечение их безопасности.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воспитание и развитие качеств личности, от</w:t>
        <w:softHyphen/>
        <w:t>вечающих требованиям информационного общества, инновационной экономики, зада</w:t>
        <w:softHyphen/>
        <w:t>чам построения российского гражданского общества на основе принципов толерантно</w:t>
        <w:softHyphen/>
        <w:t>сти, диалога культур и уважения его много</w:t>
        <w:softHyphen/>
        <w:t>национального, поликультурного и поликонфессионального состава;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соответствующей целям об</w:t>
        <w:softHyphen/>
        <w:t>щего образования социальной среды раз</w:t>
        <w:softHyphen/>
        <w:t>вития обучающихся в системе образования, переход к стратегии социального проек</w:t>
        <w:softHyphen/>
        <w:t>тирования и конструирования на основе разработки содержания и технологий об</w:t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  <w:softHyphen/>
        <w:t>нию;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признание решающей роли содержания обра</w:t>
        <w:softHyphen/>
        <w:t>зования, способов организации образователь</w:t>
        <w:softHyphen/>
        <w:t>ной деятельности и учебного сотрудничества в достижении целей личностного и социаль</w:t>
        <w:softHyphen/>
        <w:t>ного развития обучающихся: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учет индивидуальных возрастных, психоло</w:t>
        <w:softHyphen/>
        <w:t>гических и физиологических особенностей обучающихся, роли, значения видов деятель</w:t>
        <w:softHyphen/>
        <w:t>ности и форм общения при построении об</w:t>
        <w:softHyphen/>
        <w:t>разовательного процесса и определении об</w:t>
        <w:softHyphen/>
        <w:t>разовательно-воспитательных целей и путей их достижения;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разнообразие индивидуальных образователь</w:t>
        <w:softHyphen/>
        <w:t>ных траекторий и индивидуального развития каждого обучающегося, в том числе одарен</w:t>
        <w:softHyphen/>
        <w:t>ных детей, детей-инвалидов и детей с ограни</w:t>
        <w:softHyphen/>
        <w:t>ченными возможностями здоровья.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Цели изучения литературы могут быть достиг</w:t>
        <w:softHyphen/>
        <w:t>нуты при обращении к художественным произве</w:t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  <w:softHyphen/>
        <w:t>вой литературы. Следовательно, цель литературного образования в школе состоит и в том, чтобы позна</w:t>
        <w:softHyphen/>
        <w:t>комить учащихся с классическими образцами миро</w:t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Курс литературы опирается на следующие </w:t>
      </w:r>
      <w:r>
        <w:rPr>
          <w:rFonts w:eastAsia="Calibri"/>
          <w:i/>
          <w:iCs/>
          <w:lang w:eastAsia="en-US" w:bidi="ru-RU"/>
        </w:rPr>
        <w:t>виды деятельности</w:t>
      </w:r>
      <w:r>
        <w:rPr>
          <w:rFonts w:eastAsia="Calibri"/>
          <w:lang w:eastAsia="en-US" w:bidi="ru-RU"/>
        </w:rPr>
        <w:t xml:space="preserve"> по освоению содержания художест</w:t>
        <w:softHyphen/>
        <w:t>венных произведений и теоретико-литературных понятий: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осознанное, творческое чтение художествен</w:t>
        <w:softHyphen/>
        <w:t>ных произведений разных жанров;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выразительное чтение художественного тек</w:t>
        <w:softHyphen/>
        <w:t>ста;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различные виды пересказа (подробный, крат</w:t>
        <w:softHyphen/>
        <w:t>кий, выборочный, с элементами коммента</w:t>
        <w:softHyphen/>
        <w:t>рия, с творческим заданием);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ответы на вопросы, раскрывающие знание и понимание текста произведения;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заучивание наизусть стихотворных и прозаи</w:t>
        <w:softHyphen/>
        <w:t>ческих текстов;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анализ и интерпретация произведения;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составление планов и написание отзывов о произведениях;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написание сочинений по литературным про</w:t>
        <w:softHyphen/>
        <w:t>изведениям и на основе жизненных впечат</w:t>
        <w:softHyphen/>
        <w:t>лений;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целенаправленный поиск информации на ос</w:t>
        <w:softHyphen/>
        <w:t>нове знания ее источников и умения работать с ними;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индивидуальная и коллективная проектная деятельность.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200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/>
      </w:pPr>
      <w:bookmarkStart w:id="2" w:name="bookmark7"/>
      <w:bookmarkEnd w:id="2"/>
      <w:r>
        <w:rPr>
          <w:rFonts w:eastAsia="Calibri"/>
          <w:b/>
          <w:bCs/>
          <w:lang w:eastAsia="en-US" w:bidi="ru-RU"/>
        </w:rPr>
        <w:t>Общая характеристика учебного предмета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Главная идея программы по литературе — из</w:t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  <w:softHyphen/>
        <w:t>новных источников обогащения речи учащихся, формирования их речевой культуры и коммуника</w:t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  <w:softHyphen/>
        <w:t>стически окрашенной русской речью.</w:t>
      </w:r>
    </w:p>
    <w:p>
      <w:pPr>
        <w:pStyle w:val="Normal"/>
        <w:suppressAutoHyphens w:val="false"/>
        <w:rPr/>
      </w:pPr>
      <w:r>
        <w:rPr>
          <w:rFonts w:eastAsia="Calibri"/>
          <w:lang w:eastAsia="en-US" w:bidi="ru-RU"/>
        </w:rPr>
        <w:t>Специфика учебного предмета «Литература» определяется тем, что он представляет собой един</w:t>
        <w:softHyphen/>
        <w:t>ство словесного искусства и основ науки (литерату</w:t>
        <w:softHyphen/>
        <w:t>роведения), которая изучает это искусство.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Курс литературы в 8 классе строится на основе сочетания концентрического, историко-хроноло</w:t>
        <w:softHyphen/>
        <w:t>гического и проблемно-тематического принципов.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Содержание курса литературы в 8 классе включа</w:t>
        <w:softHyphen/>
        <w:t>ет в себя произведения русской и зарубежной лите</w:t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Ведущая проблема изучения литературы в 8 классе — особенности труда писателя, его пози</w:t>
        <w:softHyphen/>
        <w:t>ция, изображение человека как важнейшая проблема литературы.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программе соблюдена системная направлен</w:t>
        <w:softHyphen/>
        <w:t>ность — курс 8 класса представлен разделами: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Устное народное творчество.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Древнерусская литература.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Русская литература XVIII века.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Русская литература XIX века.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Русская литература XX века.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Литература народов России.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Зарубежная литература.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Обзоры.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Сведения по теории и истории литературы.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  <w:softHyphen/>
        <w:t>жественное своеобразие. Изучению произведений предшествует краткий обзор жизни и творчества писателя.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Учитывая рекомендации, изложенные в * Мето</w:t>
        <w:softHyphen/>
        <w:t>дическом письме о преподавании учебного предме</w:t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  <w:softHyphen/>
        <w:t>изусть, списки произведений для самостоятельного чтения.</w:t>
      </w:r>
    </w:p>
    <w:p>
      <w:pPr>
        <w:pStyle w:val="Normal"/>
        <w:keepNext/>
        <w:widowControl w:val="false"/>
        <w:numPr>
          <w:ilvl w:val="0"/>
          <w:numId w:val="0"/>
        </w:numPr>
        <w:ind w:firstLine="708"/>
        <w:jc w:val="center"/>
        <w:outlineLvl w:val="0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  <w:t>Описание места учебного предмета в учебном плане</w:t>
      </w:r>
    </w:p>
    <w:p>
      <w:pPr>
        <w:pStyle w:val="Normal"/>
        <w:suppressAutoHyphens w:val="false"/>
        <w:ind w:firstLine="851"/>
        <w:jc w:val="both"/>
        <w:rPr/>
      </w:pPr>
      <w:r>
        <w:rPr>
          <w:rFonts w:eastAsia="Calibri"/>
          <w:lang w:eastAsia="en-US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часов, в том числе в 8 классе —68 часов. Учебным планом  на изучение литературы в 8 классе  предусмотрено на базовом уровне 68 часов (2 часа в неделю). Рабочая программа по литературе для 8 класса  разработана на </w:t>
      </w:r>
      <w:r>
        <w:rPr>
          <w:rFonts w:eastAsia="Calibri"/>
          <w:bCs/>
          <w:lang w:eastAsia="hi-IN" w:bidi="hi-IN"/>
        </w:rPr>
        <w:t xml:space="preserve"> 68 часов.</w:t>
      </w:r>
    </w:p>
    <w:p>
      <w:pPr>
        <w:pStyle w:val="Normal"/>
        <w:suppressAutoHyphens w:val="false"/>
        <w:jc w:val="center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</w:r>
    </w:p>
    <w:p>
      <w:pPr>
        <w:pStyle w:val="Normal"/>
        <w:suppressAutoHyphens w:val="false"/>
        <w:jc w:val="center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</w:r>
    </w:p>
    <w:p>
      <w:pPr>
        <w:pStyle w:val="Normal"/>
        <w:suppressAutoHyphens w:val="false"/>
        <w:jc w:val="center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</w:r>
    </w:p>
    <w:p>
      <w:pPr>
        <w:pStyle w:val="Normal"/>
        <w:suppressAutoHyphens w:val="false"/>
        <w:jc w:val="center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</w:r>
    </w:p>
    <w:p>
      <w:pPr>
        <w:pStyle w:val="Normal"/>
        <w:suppressAutoHyphens w:val="false"/>
        <w:jc w:val="center"/>
        <w:rPr>
          <w:rFonts w:eastAsia="Calibri"/>
          <w:b/>
          <w:b/>
          <w:bCs/>
          <w:lang w:eastAsia="en-US" w:bidi="ru-RU"/>
        </w:rPr>
      </w:pPr>
      <w:bookmarkStart w:id="3" w:name="bookmark6"/>
      <w:bookmarkEnd w:id="3"/>
      <w:r>
        <w:rPr>
          <w:rFonts w:eastAsia="Calibri"/>
          <w:b/>
          <w:bCs/>
          <w:lang w:eastAsia="en-US" w:bidi="ru-RU"/>
        </w:rPr>
        <w:t>Содержание деятельности по предмету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этой возрастной группе формируются пред</w:t>
        <w:softHyphen/>
        <w:t>ставления о специфике литературы как искусства слова, развитие умения осознанного чтения, способ</w:t>
        <w:softHyphen/>
        <w:t>ности общения с художественным миром произведе</w:t>
        <w:softHyphen/>
        <w:t xml:space="preserve">ний разных жанров и индивидуальных стилей. Отбор текстов учитывает возрастные особенности 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уча</w:t>
        <w:softHyphen/>
        <w:t>щихся, интерес которых в основном сосредоточен на сюжете и героях произведения. Теоретико-лите</w:t>
        <w:softHyphen/>
        <w:t>ратурные понятия связаны с анализом внутренней структуры художественного произведения — от ме</w:t>
        <w:softHyphen/>
        <w:t>тафоры до композиции.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Эта группа активно воспринимает прочитанный текст, но недостаточно владеет собственно техни</w:t>
        <w:softHyphen/>
        <w:t>кой чтения, именно поэтому на уроках важно уде</w:t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Курс литературы строится с опорой на взаимо</w:t>
        <w:softHyphen/>
        <w:t>связь литературы и истории, что определяет подго</w:t>
        <w:softHyphen/>
        <w:t>товку учащихся к восприятию курса на историко - литературной основе.</w:t>
      </w:r>
    </w:p>
    <w:p>
      <w:pPr>
        <w:pStyle w:val="Normal"/>
        <w:suppressAutoHyphens w:val="false"/>
        <w:jc w:val="center"/>
        <w:rPr>
          <w:rFonts w:ascii="Calibri" w:hAnsi="Calibri"/>
          <w:color w:val="000000"/>
          <w:lang w:eastAsia="ru-RU"/>
        </w:rPr>
      </w:pPr>
      <w:r>
        <w:rPr>
          <w:b/>
          <w:bCs/>
          <w:iCs/>
          <w:color w:val="000000"/>
          <w:lang w:eastAsia="ru-RU"/>
        </w:rPr>
        <w:t>Ценностные ориентиры содержания учебного предмета «Литература»</w:t>
      </w:r>
    </w:p>
    <w:p>
      <w:pPr>
        <w:pStyle w:val="Normal"/>
        <w:suppressAutoHyphens w:val="false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● </w:t>
      </w:r>
      <w:r>
        <w:rPr>
          <w:color w:val="000000"/>
          <w:lang w:eastAsia="ru-RU"/>
        </w:rPr>
        <w:t>Ценность патриотизма, гражданственности - любовь к России, своему народу, своему краю; служение Отечеству.</w:t>
      </w:r>
    </w:p>
    <w:p>
      <w:pPr>
        <w:pStyle w:val="Normal"/>
        <w:suppressAutoHyphens w:val="false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● </w:t>
      </w:r>
      <w:r>
        <w:rPr>
          <w:color w:val="000000"/>
          <w:lang w:eastAsia="ru-RU"/>
        </w:rPr>
        <w:t>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>
      <w:pPr>
        <w:pStyle w:val="Normal"/>
        <w:suppressAutoHyphens w:val="false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● </w:t>
      </w:r>
      <w:r>
        <w:rPr>
          <w:color w:val="000000"/>
          <w:lang w:eastAsia="ru-RU"/>
        </w:rPr>
        <w:t>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>
      <w:pPr>
        <w:pStyle w:val="Normal"/>
        <w:suppressAutoHyphens w:val="false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● </w:t>
      </w:r>
      <w:r>
        <w:rPr>
          <w:color w:val="000000"/>
          <w:lang w:eastAsia="ru-RU"/>
        </w:rPr>
        <w:t>Ценность природы, окружающей среды - родная земля; заповедная природа; экологическое сознание.</w:t>
      </w:r>
    </w:p>
    <w:p>
      <w:pPr>
        <w:pStyle w:val="Normal"/>
        <w:suppressAutoHyphens w:val="false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● </w:t>
      </w:r>
      <w:r>
        <w:rPr>
          <w:color w:val="000000"/>
          <w:lang w:eastAsia="ru-RU"/>
        </w:rPr>
        <w:t>Ценность прекрасного - красота; гармония; духовный мир человека; эстетическое развитие, самовыражение в творчестве и искусстве.</w:t>
      </w:r>
    </w:p>
    <w:p>
      <w:pPr>
        <w:pStyle w:val="Normal"/>
        <w:suppressAutoHyphens w:val="false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Ученик получит возможность научиться:</w:t>
      </w:r>
    </w:p>
    <w:p>
      <w:pPr>
        <w:pStyle w:val="Normal"/>
        <w:suppressAutoHyphens w:val="false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rFonts w:cs="Simplified Arabic Fixed" w:ascii="Simplified Arabic Fixed" w:hAnsi="Simplified Arabic Fixed"/>
          <w:color w:val="000000"/>
          <w:lang w:eastAsia="ru-RU"/>
        </w:rPr>
        <w:t>- </w:t>
      </w:r>
      <w:r>
        <w:rPr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>
      <w:pPr>
        <w:pStyle w:val="Normal"/>
        <w:suppressAutoHyphens w:val="false"/>
        <w:jc w:val="both"/>
        <w:rPr>
          <w:color w:val="000000"/>
          <w:lang w:eastAsia="ru-RU"/>
        </w:rPr>
      </w:pPr>
      <w:r>
        <w:rPr>
          <w:rFonts w:cs="Simplified Arabic Fixed" w:ascii="Simplified Arabic Fixed" w:hAnsi="Simplified Arabic Fixed"/>
          <w:color w:val="000000"/>
          <w:lang w:eastAsia="ru-RU"/>
        </w:rPr>
        <w:t>- </w:t>
      </w:r>
      <w:r>
        <w:rPr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</w:r>
    </w:p>
    <w:p>
      <w:pPr>
        <w:pStyle w:val="Normal"/>
        <w:suppressAutoHyphens w:val="false"/>
        <w:ind w:firstLine="851"/>
        <w:jc w:val="center"/>
        <w:rPr>
          <w:rFonts w:eastAsia="Calibri"/>
          <w:b/>
          <w:b/>
          <w:bCs/>
          <w:lang w:eastAsia="hi-IN" w:bidi="hi-IN"/>
        </w:rPr>
      </w:pPr>
      <w:r>
        <w:rPr>
          <w:rFonts w:eastAsia="Calibri"/>
          <w:b/>
          <w:bCs/>
          <w:lang w:eastAsia="hi-IN" w:bidi="hi-IN"/>
        </w:rPr>
        <w:t>Личностные, метапредметные и предметные результаты освоения учебного предмета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воспитание российской гражданской иден</w:t>
        <w:softHyphen/>
        <w:t>тичности: патриотизма, любви и уважения к Отечеству, чувства гордости за свою Роди</w:t>
        <w:softHyphen/>
        <w:t>ну, прошлое и настоящее многонациональ</w:t>
        <w:softHyphen/>
        <w:t>ного народа России; осознание своей этни</w:t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ответственного отношения к учению, готовности и способности об</w:t>
        <w:softHyphen/>
        <w:t>учающихся к саморазвитию и самообразова</w:t>
        <w:softHyphen/>
        <w:t>нию на основе мотивации к обучению и по</w:t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  <w:softHyphen/>
        <w:t>ний, с учетом устойчивых познавательных интересов;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  <w:softHyphen/>
        <w:t>ковое, духовное многообразие современного мира;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  <w:softHyphen/>
        <w:t>туре, языку, вере, гражданской позиции, к ис</w:t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  <w:softHyphen/>
        <w:t>гими людьми и достигать в нем взаимопони</w:t>
        <w:softHyphen/>
        <w:t>мания;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освоение социальных норм, правил пове</w:t>
        <w:softHyphen/>
        <w:t>дения, ролей и форм социальной жизни в группах и сообществах, включая взрослые и социальные сообщества; участие в школь</w:t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развитие морального сознания и компетент</w:t>
        <w:softHyphen/>
        <w:t>ности в решении моральных проблем на осно</w:t>
        <w:softHyphen/>
        <w:t>ве личностного выбора, формирование нрав</w:t>
        <w:softHyphen/>
        <w:t>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коммуникативной компетент</w:t>
        <w:softHyphen/>
        <w:t>ности в общении и сотрудничестве со сверст</w:t>
        <w:softHyphen/>
        <w:t>никами, старшими и младшими в процессе образовательной, общественно полезной, учебно-исследовательской, творческой и дру</w:t>
        <w:softHyphen/>
        <w:t>гих видах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экологической культуры на ос</w:t>
        <w:softHyphen/>
        <w:t>нове признания ценности жизни во всех ее проявлениях и необходимости ответствен</w:t>
        <w:softHyphen/>
        <w:t>ного, бережного отношения к окружающей среде;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развитие эстетического сознания через освое</w:t>
        <w:softHyphen/>
        <w:t>ние художественного наследия народов Рос</w:t>
        <w:softHyphen/>
        <w:t>сии и мира, творческой деятельности эстети</w:t>
        <w:softHyphen/>
        <w:t>ческого характера.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Метапредметные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самостоятельно определять цели сво</w:t>
        <w:softHyphen/>
        <w:t>его обучения, ставить и формулировать для себя новые задачи в учебе и познавательной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самостоятельно планировать пути до</w:t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соотносить свои действия с планируе</w:t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  <w:softHyphen/>
        <w:t>ний, корректировать свои действия в соответ</w:t>
        <w:softHyphen/>
        <w:t>ствии с изменяющейся ситуацией;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владение основами самоконтроля, самооцен</w:t>
        <w:softHyphen/>
        <w:t>ки, принятия решений и осуществления осо</w:t>
        <w:softHyphen/>
        <w:t>знанного выбора в учебной и познавательной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определять понятия, создавать обоб</w:t>
        <w:softHyphen/>
        <w:t>щения. устанавливать аналогии, классифици</w:t>
        <w:softHyphen/>
        <w:t>ровать, самостоятельно выбирать основания и критерии для классификации, устанавли</w:t>
        <w:softHyphen/>
        <w:t>вать причинно-следственные связи, строить логическое рассуждение, умозаключение (ин</w:t>
        <w:softHyphen/>
        <w:t>дуктивное, дедуктивное и по аналогии) и де</w:t>
        <w:softHyphen/>
        <w:t>лать выводы;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создавать, применять и преобразо</w:t>
        <w:softHyphen/>
        <w:t>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смысловое чтение; умение организовывать учебное сотрудничество и совместную дея</w:t>
        <w:softHyphen/>
        <w:t>тельность с учителем и сверстниками; ра</w:t>
        <w:softHyphen/>
        <w:t>ботать индивидуально и в группе: находить общее решение и разрешать конфликты на ос</w:t>
        <w:softHyphen/>
        <w:t>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осознанно использовать речевые сред</w:t>
        <w:softHyphen/>
        <w:t>ства в соответствии с задачей коммуникации, для выражения своих чувств, мыслей и по</w:t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формирование и развитие компетентности в области использования информационно-</w:t>
        <w:softHyphen/>
        <w:t>коммуникационных технологий.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Предметные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понимание ключевых проблем изученных произведений русского фольклора и фольк</w:t>
        <w:softHyphen/>
        <w:t>лора других народов, древнерусской литера</w:t>
        <w:softHyphen/>
        <w:t xml:space="preserve">туры, литературы XVIII в., русских писателей </w:t>
      </w:r>
      <w:r>
        <w:rPr>
          <w:rFonts w:eastAsia="Calibri"/>
          <w:lang w:eastAsia="en-US" w:bidi="en-US"/>
        </w:rPr>
        <w:t>XIX</w:t>
      </w:r>
      <w:r>
        <w:rPr>
          <w:rFonts w:eastAsia="Calibri"/>
          <w:lang w:eastAsia="en-US"/>
        </w:rPr>
        <w:t>-</w:t>
      </w:r>
      <w:r>
        <w:rPr>
          <w:rFonts w:eastAsia="Calibri"/>
          <w:lang w:eastAsia="en-US" w:bidi="en-US"/>
        </w:rPr>
        <w:t>XX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вв., литературы народов России и за</w:t>
        <w:softHyphen/>
        <w:t>рубежной литературы;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  <w:softHyphen/>
        <w:t>ных ценностей и их современного звучания;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анализировать литературное про</w:t>
        <w:softHyphen/>
        <w:t>изведение: определять его принадлежность к одному из литературных родов и жанров; понимать и формулировать тему, идею, нрав</w:t>
        <w:softHyphen/>
        <w:t>ственный пафос литературного произведения; характеризовать его героев, сопоставлять ге</w:t>
        <w:softHyphen/>
        <w:t>роев одного или нескольких произведений;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определение в произведении элементов сю</w:t>
        <w:softHyphen/>
        <w:t>жета, композиции, изобразительно-вырази</w:t>
        <w:softHyphen/>
        <w:t>тельных средств языка, понимание их роли в раскрытии идейно-художественного содер</w:t>
        <w:softHyphen/>
        <w:t>жания произведения (элементы филологиче</w:t>
        <w:softHyphen/>
        <w:t>ского анализа); владение элементарной лите</w:t>
        <w:softHyphen/>
        <w:t>ратуроведческой терминологией при анализе литературного произведения;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приобщение к духовно-нравственным цен</w:t>
        <w:softHyphen/>
        <w:t>ностям русской литературы и культуры, со</w:t>
        <w:softHyphen/>
        <w:t>поставление их с духовно-нравственными ценностями других народов;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формулирование собственного отношения к произведениям литературы, их оценка;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собственная интерпретации (в отдельных слу</w:t>
        <w:softHyphen/>
        <w:t>чаях) изученных литературных произведений;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понимание авторской позиции и свое отно</w:t>
        <w:softHyphen/>
        <w:t>шение к ней;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восприятие на слух литературных произве</w:t>
        <w:softHyphen/>
        <w:t>дений разных жанров, осмысленное чтение и адекватное восприятие;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умение пересказывать прозаические произве</w:t>
        <w:softHyphen/>
        <w:t>дения или их отрывки с использованием об</w:t>
        <w:softHyphen/>
        <w:t>разных средств русского языка и цитат из тек</w:t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написание изложений и сочинений на темы, связанные с тематикой, проблематикой изученных произведений; классные и домаш</w:t>
        <w:softHyphen/>
        <w:t>ние творческие работы; рефераты на литера</w:t>
        <w:softHyphen/>
        <w:t>турные и общекультурные темы;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  <w:softHyphen/>
        <w:t>мирование эстетического вкуса;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</w:t>
      </w:r>
      <w:r>
        <w:rPr>
          <w:rFonts w:eastAsia="Calibri"/>
          <w:lang w:eastAsia="en-US" w:bidi="ru-RU"/>
        </w:rPr>
        <w:t>понимание русского слова в его эстетиче</w:t>
        <w:softHyphen/>
        <w:t>ской функции, роли изобразительно-вы</w:t>
        <w:softHyphen/>
        <w:t>разительных языковых средств в создании художественных образов литературных про</w:t>
        <w:softHyphen/>
        <w:t>изведений.</w:t>
      </w:r>
    </w:p>
    <w:p>
      <w:pPr>
        <w:pStyle w:val="Normal"/>
        <w:suppressAutoHyphens w:val="false"/>
        <w:jc w:val="center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Содержание учебного курса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ВВЕДЕНИЕ (1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Русская литература и история. Интерес русских писателей к историческому прошлому своего наро</w:t>
        <w:softHyphen/>
        <w:t>да. Историзм творчества классиков русской лите</w:t>
        <w:softHyphen/>
        <w:t>ратуры.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УСТНОЕ НАРОДНОЕ ТВОРЧЕСТВО (2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В мире русской народной песни</w:t>
      </w:r>
      <w:r>
        <w:rPr>
          <w:rFonts w:eastAsia="Calibri"/>
          <w:lang w:eastAsia="en-US" w:bidi="ru-RU"/>
        </w:rPr>
        <w:t xml:space="preserve"> (лирические, ис</w:t>
        <w:softHyphen/>
        <w:t>торические песни).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«В темном лесе», «Уж ты ночка, ноченька тем</w:t>
        <w:softHyphen/>
        <w:t>ная...», «Вдоль по улице метелица метет...», «Пуга</w:t>
        <w:softHyphen/>
        <w:t>чев в темнице», «Пугачев казнен».</w:t>
      </w:r>
      <w:r>
        <w:rPr>
          <w:rFonts w:eastAsia="Calibri"/>
          <w:lang w:eastAsia="en-US" w:bidi="ru-RU"/>
        </w:rPr>
        <w:t xml:space="preserve"> Отражение жизни народа в народной песне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Частушки</w:t>
      </w:r>
      <w:r>
        <w:rPr>
          <w:rFonts w:eastAsia="Calibri"/>
          <w:lang w:eastAsia="en-US" w:bidi="ru-RU"/>
        </w:rPr>
        <w:t xml:space="preserve"> как малый песенный жанр. Отражение различных сторон жизни народа в частушках. Разно</w:t>
        <w:softHyphen/>
        <w:t>образие тематики частушек. Поэтика частушек.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Предания</w:t>
      </w:r>
      <w:r>
        <w:rPr>
          <w:rFonts w:eastAsia="Calibri"/>
          <w:lang w:eastAsia="en-US" w:bidi="ru-RU"/>
        </w:rPr>
        <w:t xml:space="preserve"> как исторический жанр русской народ</w:t>
        <w:softHyphen/>
        <w:t>ной прозы.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«О Пугачеве», «О покорении Сибири Ермаком...».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Особенности содержания и формы народных пре</w:t>
        <w:softHyphen/>
        <w:t>даний.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Народная песня, частушка (развитие представлений). Предание (развитие пред</w:t>
        <w:softHyphen/>
        <w:t>ставлений).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Развитие речи (далее — 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.).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</w:t>
        <w:softHyphen/>
        <w:t>ние. Устное рецензирование выразительного чтения. Устный монологический ответ по плану с исполь</w:t>
        <w:softHyphen/>
        <w:t>зованием цитирования. Участие в коллективном диалоге.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ИЗ ДРЕВНЕРУССКОЙ ЛИТЕРАТУРЫ (2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Из </w:t>
      </w:r>
      <w:r>
        <w:rPr>
          <w:rFonts w:eastAsia="Calibri"/>
          <w:i/>
          <w:iCs/>
          <w:lang w:eastAsia="en-US" w:bidi="ru-RU"/>
        </w:rPr>
        <w:t>«Жития Александра Невского».</w:t>
      </w:r>
      <w:r>
        <w:rPr>
          <w:rFonts w:eastAsia="Calibri"/>
          <w:lang w:eastAsia="en-US" w:bidi="ru-RU"/>
        </w:rPr>
        <w:t xml:space="preserve"> Зашита рус</w:t>
        <w:softHyphen/>
        <w:t>ских земель от нашествий и набегов врагов. Бран</w:t>
        <w:softHyphen/>
        <w:t>ные подвиги Александра Невского и его духовный подвиг самопожертвования. Художественные осо</w:t>
        <w:softHyphen/>
        <w:t>бенности воинской повести и жития.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«Шемякин суд».</w:t>
      </w:r>
      <w:r>
        <w:rPr>
          <w:rFonts w:eastAsia="Calibri"/>
          <w:lang w:eastAsia="en-US" w:bidi="ru-RU"/>
        </w:rPr>
        <w:t xml:space="preserve"> Изображение действительных и вымышленных событий — главное новшество ли</w:t>
        <w:softHyphen/>
        <w:t>тературы XVII в.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Летопись. Древнерусская во</w:t>
        <w:softHyphen/>
        <w:t>инская повесть (развитие представлений). Житие как жанр литературы (начальные представления). Сати</w:t>
        <w:softHyphen/>
        <w:t>рическая повесть как жанр древнерусской литературы (начальные представления).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чтение фрагментов древ</w:t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  <w:softHyphen/>
        <w:t>ристика героев литературы XVII в. и их нравствен</w:t>
        <w:softHyphen/>
        <w:t>ная оценка.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ИЗ РУССКОЙ ЛИТЕРАТУРЫ XVIII ВЕКА (3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Денис Иванович Фонвизин. </w:t>
      </w: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«Недоросль»</w:t>
      </w:r>
      <w:r>
        <w:rPr>
          <w:rFonts w:eastAsia="Calibri"/>
          <w:lang w:eastAsia="en-US" w:bidi="ru-RU"/>
        </w:rPr>
        <w:t xml:space="preserve"> (сцены). Сатирическая направлен</w:t>
        <w:softHyphen/>
        <w:t>ность комедии. Проблема воспитания истинного гражданина. Социальная и нравственная проблема</w:t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Понятие о классицизме. Ос</w:t>
        <w:softHyphen/>
        <w:t xml:space="preserve">новные </w:t>
      </w:r>
      <w:r>
        <w:rPr>
          <w:rFonts w:eastAsia="Calibri"/>
          <w:i/>
          <w:iCs/>
          <w:lang w:eastAsia="en-US" w:bidi="en-US"/>
        </w:rPr>
        <w:t>правила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 w:bidi="ru-RU"/>
        </w:rPr>
        <w:t>классицизма в драматическом произ</w:t>
        <w:softHyphen/>
        <w:t>ведении.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Контрольная работа (далее — </w:t>
      </w:r>
      <w:r>
        <w:rPr>
          <w:rFonts w:eastAsia="Calibri"/>
          <w:i/>
          <w:iCs/>
          <w:lang w:eastAsia="en-US" w:bidi="ru-RU"/>
        </w:rPr>
        <w:t>К.Р.).</w:t>
      </w:r>
      <w:r>
        <w:rPr>
          <w:rFonts w:eastAsia="Calibri"/>
          <w:lang w:eastAsia="en-US" w:bidi="ru-RU"/>
        </w:rPr>
        <w:t xml:space="preserve"> Контроль</w:t>
        <w:softHyphen/>
        <w:t xml:space="preserve">ная работа </w:t>
      </w:r>
      <w:r>
        <w:rPr>
          <w:rFonts w:eastAsia="Calibri"/>
          <w:b/>
          <w:bCs/>
          <w:lang w:eastAsia="en-US" w:bidi="en-US"/>
        </w:rPr>
        <w:t>N</w:t>
      </w:r>
      <w:r>
        <w:rPr>
          <w:rFonts w:eastAsia="Calibri"/>
          <w:b/>
          <w:bCs/>
          <w:lang w:eastAsia="en-US"/>
        </w:rPr>
        <w:t xml:space="preserve">° </w:t>
      </w:r>
      <w:r>
        <w:rPr>
          <w:rFonts w:eastAsia="Calibri"/>
          <w:b/>
          <w:bCs/>
          <w:lang w:eastAsia="en-US" w:bidi="ru-RU"/>
        </w:rPr>
        <w:t xml:space="preserve">1 </w:t>
      </w:r>
      <w:r>
        <w:rPr>
          <w:rFonts w:eastAsia="Calibri"/>
          <w:lang w:eastAsia="en-US" w:bidi="ru-RU"/>
        </w:rPr>
        <w:t xml:space="preserve">по комедии </w:t>
      </w:r>
      <w:r>
        <w:rPr>
          <w:rFonts w:eastAsia="Calibri"/>
          <w:b/>
          <w:bCs/>
          <w:lang w:eastAsia="en-US" w:bidi="ru-RU"/>
        </w:rPr>
        <w:t xml:space="preserve">Д.И. </w:t>
      </w:r>
      <w:r>
        <w:rPr>
          <w:rFonts w:eastAsia="Calibri"/>
          <w:lang w:eastAsia="en-US" w:bidi="ru-RU"/>
        </w:rPr>
        <w:t>Фонвизина «Не</w:t>
        <w:softHyphen/>
        <w:t>доросль».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ИЗ РУССКОЙ ЛИТЕРАТУРЫ XIX ВЕКА (35 ч)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Иван .Андреевич Крылов (2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</w:t>
        <w:softHyphen/>
        <w:t>теля. Поэт и мудрец. Язвительный сатирик и бас</w:t>
        <w:softHyphen/>
        <w:t>нописец.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«Обоз».</w:t>
      </w:r>
      <w:r>
        <w:rPr>
          <w:rFonts w:eastAsia="Calibri"/>
          <w:lang w:eastAsia="en-US"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  <w:softHyphen/>
        <w:t>ние пороков: самонадеянности, безответственности, зазнайства.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Басня. Мораль. Аллегория (развитие представлении).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чтение басни. Устное рецен</w:t>
        <w:softHyphen/>
        <w:t>зирование выразительного чтения. Участие в кол</w:t>
        <w:softHyphen/>
        <w:t>лективном диалоге. Устный и письменный ответ на вопрос с использованием цитирования. Состав</w:t>
        <w:softHyphen/>
        <w:t>ление плана басни (в том числе цитатного).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Кондратий Федорович Рылеев (1ч)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 Автор сатир и дум. Оценка дум современниками.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«Смерть Ермака».</w:t>
      </w:r>
      <w:r>
        <w:rPr>
          <w:rFonts w:eastAsia="Calibri"/>
          <w:lang w:eastAsia="en-US"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Дума (начальное представ</w:t>
        <w:softHyphen/>
        <w:t>ление).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чтение отрывков думы. Уст</w:t>
        <w:softHyphen/>
        <w:t>ное рецензирование выразительного чтения. Уча</w:t>
        <w:softHyphen/>
        <w:t>стие в коллективном диалоге. Устный и письменный ответы на вопросы.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Александр Сергеевич Пушкин (9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об отношении поэта к истории и исторической теме в литературе.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«Туча».</w:t>
      </w:r>
      <w:r>
        <w:rPr>
          <w:rFonts w:eastAsia="Calibri"/>
          <w:lang w:eastAsia="en-US" w:bidi="ru-RU"/>
        </w:rPr>
        <w:t xml:space="preserve"> Разноплановость содержания стихотво</w:t>
        <w:softHyphen/>
        <w:t>рения — зарисовка природы, отклик на десятилетие восстания декабристов.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«К***»</w:t>
      </w:r>
      <w:r>
        <w:rPr>
          <w:rFonts w:eastAsia="Calibri"/>
          <w:lang w:eastAsia="en-US" w:bidi="ru-RU"/>
        </w:rPr>
        <w:t xml:space="preserve"> («Я помню чудное мгновенье...»). Обо</w:t>
        <w:softHyphen/>
        <w:t>гащение любовной лирики мотивами пробуждения души к творчеству.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«19 октября».</w:t>
      </w:r>
      <w:r>
        <w:rPr>
          <w:rFonts w:eastAsia="Calibri"/>
          <w:lang w:eastAsia="en-US" w:bidi="ru-RU"/>
        </w:rPr>
        <w:t xml:space="preserve"> Мотивы дружбы, прочного союза и единения друзей. Дружба как нравственный жиз</w:t>
        <w:softHyphen/>
        <w:t>ненный стержень сообщества избранных.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«История Пугачева»</w:t>
      </w:r>
      <w:r>
        <w:rPr>
          <w:rFonts w:eastAsia="Calibri"/>
          <w:lang w:eastAsia="en-US" w:bidi="ru-RU"/>
        </w:rPr>
        <w:t xml:space="preserve"> (отрывки). Заглавие А.С. Пушкина («История Пугачева») и поправка Ни</w:t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  <w:softHyphen/>
        <w:t>кин). История создания романа. Пугачев в исто</w:t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Роман </w:t>
      </w:r>
      <w:r>
        <w:rPr>
          <w:rFonts w:eastAsia="Calibri"/>
          <w:i/>
          <w:iCs/>
          <w:lang w:eastAsia="en-US" w:bidi="ru-RU"/>
        </w:rPr>
        <w:t>«Капитанская дочка».</w:t>
      </w:r>
      <w:r>
        <w:rPr>
          <w:rFonts w:eastAsia="Calibri"/>
          <w:lang w:eastAsia="en-US" w:bidi="ru-RU"/>
        </w:rPr>
        <w:t xml:space="preserve"> Петр Гринев — жизненный путь героя, формирование характера («Береги честь смолоду»). Маша Миронова — нрав</w:t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  <w:softHyphen/>
        <w:t>тории Пугачева». Проект.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Историзм художественной литературы (начальные представления). Роман (на</w:t>
        <w:softHyphen/>
        <w:t>чальные представления). Реализм (начальные пред</w:t>
        <w:softHyphen/>
        <w:t>ставления).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К.Р.</w:t>
      </w:r>
      <w:r>
        <w:rPr>
          <w:rFonts w:eastAsia="Calibri"/>
          <w:lang w:eastAsia="en-US" w:bidi="ru-RU"/>
        </w:rPr>
        <w:t xml:space="preserve"> Контрольная работа № 2 по произведениям А.С. Пушкина.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Выразительное чтение стихотворений, фрагментов романа. Устное рецензирование выра</w:t>
        <w:softHyphen/>
        <w:t>зительного чтения. Участие в коллективном диало</w:t>
        <w:softHyphen/>
        <w:t>ге. Устная и письменная характеристика героя или групповой характеристики героев (в том числе срав</w:t>
        <w:softHyphen/>
        <w:t>нительная). Составление анализа эпизода. Характе</w:t>
        <w:softHyphen/>
        <w:t>ристик сюжета романа, его тематики, проблематики, идейно-эмоционального содержания.</w:t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Михаил Юрьевич Лермонтов (5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 Отношение М.Ю. Лермонтова к историческим те</w:t>
        <w:softHyphen/>
        <w:t>мам и воплощение этих тем в его творчестве.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Поэма </w:t>
      </w:r>
      <w:r>
        <w:rPr>
          <w:rFonts w:eastAsia="Calibri"/>
          <w:i/>
          <w:iCs/>
          <w:lang w:eastAsia="en-US" w:bidi="ru-RU"/>
        </w:rPr>
        <w:t>«Мцыри».</w:t>
      </w:r>
      <w:r>
        <w:rPr>
          <w:rFonts w:eastAsia="Calibri"/>
          <w:lang w:eastAsia="en-US"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  <w:softHyphen/>
        <w:t>тивопоставление человека и обстоятельств. Особен</w:t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Поэма (развитие представ</w:t>
        <w:softHyphen/>
        <w:t>лений). Романтический герой (начальные представ</w:t>
        <w:softHyphen/>
        <w:t>ления), романтическая поэма (начальные представ</w:t>
        <w:softHyphen/>
        <w:t>ления).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К. Р.</w:t>
      </w:r>
      <w:r>
        <w:rPr>
          <w:rFonts w:eastAsia="Calibri"/>
          <w:lang w:eastAsia="en-US" w:bidi="ru-RU"/>
        </w:rPr>
        <w:t xml:space="preserve"> Контрольная работа № 3 по произведениям М.Ю. Лермонтова.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Составление плана анализа фрагмента ли</w:t>
        <w:softHyphen/>
        <w:t>ро-эпического произведения. Письменный анализ эпизода по плану. Написание сочинения на лите</w:t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  <w:softHyphen/>
        <w:t>стие в коллективном диалоге. Устный и письменный ответы на проблемные вопросы.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Николай Васильевич Гоголь (7 ч)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«Ревизор».</w:t>
      </w:r>
      <w:r>
        <w:rPr>
          <w:rFonts w:eastAsia="Calibri"/>
          <w:lang w:eastAsia="en-US" w:bidi="ru-RU"/>
        </w:rPr>
        <w:t xml:space="preserve"> Комедия «со злостью и солью». Ис</w:t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  <w:softHyphen/>
        <w:t>ственности к комедии «Ревизор». Разоблачение по</w:t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  <w:softHyphen/>
        <w:t>чала до конца вытекает из характеров» (В.И. Неми</w:t>
        <w:softHyphen/>
        <w:t>рович-Данченко). Хлестаков и «миражная интрига» (Ю. Манн). Хлестаковщина как общественное яв</w:t>
        <w:softHyphen/>
        <w:t>ление.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«Шинель».</w:t>
      </w:r>
      <w:r>
        <w:rPr>
          <w:rFonts w:eastAsia="Calibri"/>
          <w:lang w:eastAsia="en-US" w:bidi="ru-RU"/>
        </w:rPr>
        <w:t xml:space="preserve"> Образ «маленького человека» в ли</w:t>
        <w:softHyphen/>
        <w:t>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</w:t>
        <w:softHyphen/>
        <w:t>го адского холода. Незлобивость мелкого чиновни</w:t>
        <w:softHyphen/>
        <w:t>ка, обладающего духовной силой и противостоящего бездушию общества. Роль фантастики в художест</w:t>
        <w:softHyphen/>
        <w:t>венном произведении.</w:t>
      </w:r>
    </w:p>
    <w:p>
      <w:pPr>
        <w:pStyle w:val="Normal"/>
        <w:suppressAutoHyphens w:val="false"/>
        <w:rPr>
          <w:rFonts w:eastAsia="Calibri"/>
          <w:i/>
          <w:i/>
          <w:iCs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Теория литературы. Комедия (развитие представ</w:t>
        <w:softHyphen/>
        <w:t>лений). Сатира и юмор (развитие представлений). Ре</w:t>
        <w:softHyphen/>
        <w:t>марки как форма выражения авторской позиции (на</w:t>
        <w:softHyphen/>
        <w:t>чальные представления). Фантастическое (развитие представлений).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ru-RU"/>
        </w:rPr>
        <w:t>К. Р.</w:t>
      </w:r>
      <w:r>
        <w:rPr>
          <w:rFonts w:eastAsia="Calibri"/>
          <w:lang w:eastAsia="en-US" w:bidi="ru-RU"/>
        </w:rPr>
        <w:t xml:space="preserve"> Контрольная работа № 4 по произведению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Н.В. Гоголя «Ревизор».</w:t>
      </w:r>
    </w:p>
    <w:p>
      <w:pPr>
        <w:pStyle w:val="Normal"/>
        <w:suppressAutoHyphens w:val="false"/>
        <w:rPr>
          <w:rFonts w:eastAsia="Calibri"/>
          <w:lang w:eastAsia="en-US" w:bidi="ru-RU"/>
        </w:rPr>
      </w:pP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 w:bidi="en-US"/>
        </w:rPr>
        <w:t>P</w:t>
      </w:r>
      <w:r>
        <w:rPr>
          <w:rFonts w:eastAsia="Calibri"/>
          <w:i/>
          <w:iCs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 w:bidi="ru-RU"/>
        </w:rPr>
        <w:t>Письменный ответ на вопрос проблемного характера с использованием цитирования. Состав</w:t>
        <w:softHyphen/>
        <w:t>ление плана анализа фрагмента драматического про</w:t>
        <w:softHyphen/>
        <w:t>изведения. Устный и письменный анализ эпизодов комедии по плану. Устное рецензирование вырази</w:t>
        <w:softHyphen/>
        <w:t>тельного чтения. Написание сочинения на литера</w:t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>
      <w:pPr>
        <w:pStyle w:val="Normal"/>
        <w:suppressAutoHyphens w:val="false"/>
        <w:spacing w:beforeAutospacing="1" w:afterAutospacing="1"/>
        <w:rPr>
          <w:rFonts w:eastAsia="Calibri"/>
          <w:b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Иван Сергеевич Тургенев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</w:t>
        <w:softHyphen/>
        <w:t>ля. И.С. Тургенев как пропагандист русской лите</w:t>
        <w:softHyphen/>
        <w:t>ратуры в Европе.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Образ рассказчика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Михаил Евграфович Салтыков-Щедрин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 М.Е. Салтыков-Щедрин - писатель, редактор, издатель.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фрагментов романа. Устное рецензирование выразительного чте¬ния. Устная и письменная характеристика героев и средств создания их образов. Составление плана письменного высказывания.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Николай Семенович Лесков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Рассказ (развитие представлений). Художественная деталь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Лев Николаевич Толстой (3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 Идеал взаимной любви и согласия в обществе.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«После бала».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Поэзия родной природы в русской литературе XIX в. (обзор)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Лирика как род литературы. Пейзажная лирика как жанр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Антон Павлович Чехов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«О любви» (из трилогии). История о любви и упущенном счастье.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Психологизм художественной литературы (начальные представления).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РУССКОЙ ЛИТЕРАТУРЫ XX ВЕКА (19 ч)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Иван Алексеевич Бунин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Понятие о теме и идее произведения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Александр Иванович Куприн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Сюжет и фабула.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Александр Александрович Блок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поэта.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«Россия». Историческая тема в стихотворении, ее современное звучание и смысл.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Лирический герой (развитие представлений). Обогащение знаний о ритме и рифме.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Участие в коллективном диалоге. Выразительное чтение. Рецензирование выразительного чтения.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Сергей Александрович Есенин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поэта.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Драматическая поэма (начальные представления).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К. Р. Контрольная работа № 5 по творчеству С.А. Есенина и А.А. Блока.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Иван Сергеевич Шмелев (1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 (детство, юность, начало творческого пути).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Мемуарная литература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Писатели улыбаются (4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Журнал «Сатирикон». Тэффи, О. Дымов, А.Т. .Аверченко, «Всеобщая история, обработанная “Сатириконом”».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Сатира, сатирические приемы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чтение. Рецензирование выразительного чтения.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Историко-литературный комментарий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Литературные традиции. Сатира. Юмор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фрагментов рассказа. Различные виды пересказов.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Александр Трифонович Твардовский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К.Р. Контрольная работа № 6 по творчеству А.Т. Твардовского.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Стихи и песни о Великой Отечественной войне 1941—1945 гг. (обзор)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Ошанин «Дороги»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Виктор Петрович Астафьев (3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Герой-повествователь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К.Р. Контрольная работа № 7 по произведениям о Великой Отечественной войне.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Русские поэты о Родине, родной природе (обзор)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Поэты русского зарубежья об оставленной ими Родине. Н.А. Оцуп «Мне трудно без России...» (отрывок); З.Н. Гиппиус «Знайте!», «Так и есть»; Дон-Аминадо «Бабье лето»; И.А. Бунин «У птицы есть гнездо...». Общее и индивидуальное в произведениях поэтов русского зарубежья о Родине. Проект.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Изобразительно-выразительные средства языка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sz w:val="20"/>
          <w:szCs w:val="20"/>
          <w:lang w:eastAsia="en-US" w:bidi="ru-RU"/>
        </w:rPr>
      </w:pPr>
      <w:r>
        <w:rPr>
          <w:rFonts w:eastAsia="Calibri"/>
          <w:b/>
          <w:sz w:val="20"/>
          <w:szCs w:val="20"/>
          <w:lang w:eastAsia="en-US" w:bidi="ru-RU"/>
        </w:rPr>
        <w:t>ИЗ ЗАРУБЕЖНОЙ ЛИТЕРАТУРЫ (5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Уильям Шекспир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Конфликт как основа сюжета драматического произведения.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Сонеты «Ее глаза на звезды не похожи...», «Увы, мой стих не блещет новизной...».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Сонет как форма лирической поэзии.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и устное рецензирование выразительного чтения отрывков драматического произведения и сонетов. Устный и пись¬менный ответы на вопросы с использованием цитирования.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Жан Батист Мольер (2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Классицизм. Комедия (развитие понятии).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Вальтер Скотт (1ч)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Краткий рассказ о жизни и творчестве писателя.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Теория литературы. Исторический роман (развитие представлений).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ИТОГОВЫЙ КОНТРОЛЬ (1 ч)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К.Р. Контрольное тестирование по итогам изучения курса. 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Calibri" w:hAnsi="Calibri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lang w:eastAsia="en-US"/>
        </w:rPr>
        <w:t>Обязательное содержание ПП (8 КЛАСС)</w:t>
      </w:r>
    </w:p>
    <w:tbl>
      <w:tblPr>
        <w:tblW w:w="1471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2"/>
        <w:gridCol w:w="849"/>
        <w:gridCol w:w="7229"/>
        <w:gridCol w:w="3"/>
        <w:gridCol w:w="4679"/>
      </w:tblGrid>
      <w:tr>
        <w:trPr/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С</w:t>
            </w:r>
          </w:p>
        </w:tc>
      </w:tr>
      <w:tr>
        <w:trPr/>
        <w:tc>
          <w:tcPr>
            <w:tcW w:w="147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РУССКАЯ ЛИТЕРАТУРА</w:t>
            </w:r>
          </w:p>
        </w:tc>
      </w:tr>
      <w:tr>
        <w:trPr>
          <w:trHeight w:val="569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Древнерусская литература: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«Житие Александра Невского», «Шемякин суд»,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Русский фольклор: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Народная песня. Предание.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Частушки</w:t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Д.И. Фонвизин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«Недоросль» (1778 – 1782)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И.А. Крылов . 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«Лягушки, просящие царя»(1809), «Обоз» (1812), «Лебедь, Щука и Рак» (1814)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К.Ф.Рылеев.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«Смерть Ермака»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>
          <w:trHeight w:val="2987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А.С. Пушкин 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«Капитанская дочка» (1832 —1836)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Cs/>
                <w:sz w:val="22"/>
                <w:szCs w:val="22"/>
                <w:lang w:eastAsia="en-US"/>
              </w:rPr>
              <w:t>Стихотворение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«К***» («Я помню чудное мгновенье…») (1825)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А.С. Пушкин .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bCs/>
                <w:i/>
                <w:iCs/>
                <w:sz w:val="22"/>
                <w:szCs w:val="22"/>
                <w:lang w:eastAsia="en-US"/>
              </w:rPr>
              <w:t>Стихотворения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«19 октября» («Роняет лес багряный свой убор…») (1825), «Туча» (1835)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«История Пугачева»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ascii="Calibri" w:hAnsi="Calibri" w:eastAsia="Calibri"/>
                <w:b/>
                <w:b/>
                <w:bCs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«Пиковая дама»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Cs/>
                <w:sz w:val="22"/>
                <w:szCs w:val="22"/>
                <w:lang w:eastAsia="en-US"/>
              </w:rPr>
              <w:t>Поэзия родной природы</w:t>
            </w:r>
            <w:r>
              <w:rPr>
                <w:rFonts w:eastAsia="Calibri" w:ascii="Calibri" w:hAnsi="Calibri"/>
                <w:b/>
                <w:iCs/>
                <w:sz w:val="22"/>
                <w:szCs w:val="22"/>
                <w:lang w:eastAsia="en-US"/>
              </w:rPr>
              <w:t xml:space="preserve">: </w:t>
            </w:r>
          </w:p>
          <w:p>
            <w:pPr>
              <w:pStyle w:val="Normal"/>
              <w:suppressAutoHyphens w:val="false"/>
              <w:spacing w:before="0" w:after="200"/>
              <w:rPr>
                <w:rFonts w:ascii="Calibri" w:hAnsi="Calibri" w:eastAsia="Calibri"/>
                <w:b/>
                <w:b/>
                <w:bCs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А.С.Пушкин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М.Ю.Лермонтов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Ф.И.Тютчев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А.А.Фет,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А.Н.Майков</w:t>
            </w:r>
          </w:p>
        </w:tc>
      </w:tr>
      <w:tr>
        <w:trPr>
          <w:trHeight w:val="695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Н.В.Гоголь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>«Ревизор» (1835)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Н.В.Гоголь.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«Шинель» (1839)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>
          <w:trHeight w:val="695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М.Е.Салтыков-Щедрин. 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«История одного города» (1869-70),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>
          <w:trHeight w:val="695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Н.С.Лесков.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«Старый гений» (1886)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>
          <w:trHeight w:val="383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Л.Н.Толстой.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«После бала» (1903)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А.П.Чехов.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«О любви» (1898)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А.А.Блок.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«Россия» (1908)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С.А.Есенин.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«Пугачев»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И.С.Шмелев. </w:t>
            </w:r>
            <w:r>
              <w:rPr>
                <w:rFonts w:eastAsia="Calibri" w:ascii="Calibri" w:hAnsi="Calibri"/>
                <w:bCs/>
                <w:iCs/>
                <w:sz w:val="22"/>
                <w:szCs w:val="22"/>
                <w:lang w:eastAsia="en-US"/>
              </w:rPr>
              <w:t>«Как я стал писателем»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iCs/>
                <w:sz w:val="22"/>
                <w:szCs w:val="22"/>
                <w:lang w:eastAsia="en-US"/>
              </w:rPr>
              <w:t xml:space="preserve">Писатели улыбаются. </w:t>
            </w:r>
            <w:r>
              <w:rPr>
                <w:rFonts w:eastAsia="Calibri" w:ascii="Calibri" w:hAnsi="Calibri"/>
                <w:b/>
                <w:i/>
                <w:iCs/>
                <w:sz w:val="22"/>
                <w:szCs w:val="22"/>
                <w:lang w:eastAsia="en-US"/>
              </w:rPr>
              <w:t>Журнал «Сатирикон», Тэффи, А.Аверченко, О.Дымов, М.Зощенко</w:t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А.П.Платонов.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«Возвращение»</w:t>
            </w:r>
          </w:p>
        </w:tc>
        <w:tc>
          <w:tcPr>
            <w:tcW w:w="4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М.М.Зощенко.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«История болезни» </w:t>
            </w:r>
          </w:p>
        </w:tc>
        <w:tc>
          <w:tcPr>
            <w:tcW w:w="4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М.А.Осоргин. </w:t>
            </w:r>
            <w:r>
              <w:rPr>
                <w:rFonts w:eastAsia="Calibri" w:ascii="Calibri" w:hAnsi="Calibri"/>
                <w:bCs/>
                <w:i/>
                <w:sz w:val="22"/>
                <w:szCs w:val="22"/>
                <w:lang w:eastAsia="en-US"/>
              </w:rPr>
              <w:t>«Пенсне»</w:t>
            </w:r>
          </w:p>
        </w:tc>
        <w:tc>
          <w:tcPr>
            <w:tcW w:w="46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eastAsia="Calibr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А.Т. Твардовский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«Василий Теркин» («Книга про бойца») (1942-1945) –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главы по выбору.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Стихи и песни о Вели-кой Отечественной войне.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М.Исаковский, Б.Окуджава, А.Фатьянов, Л.Ошанин, В.Высоцкий</w:t>
            </w:r>
          </w:p>
        </w:tc>
      </w:tr>
      <w:tr>
        <w:trPr>
          <w:trHeight w:val="976" w:hRule="atLeast"/>
        </w:trPr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В.П.Астафьев. </w:t>
            </w:r>
            <w:r>
              <w:rPr>
                <w:rFonts w:eastAsia="Calibri" w:ascii="Calibri" w:hAnsi="Calibri"/>
                <w:bCs/>
                <w:i/>
                <w:sz w:val="22"/>
                <w:szCs w:val="22"/>
                <w:lang w:eastAsia="en-US"/>
              </w:rPr>
              <w:t>«Фотография, на которой меня нет»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Русские поэты о Родине, родной природе.   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И. Анненский, И.Бунин, З.Гиппиус, Д.Мережков-ский, Дон-Аминадо, Н.Заболоцкий, Н.Рубцов</w:t>
            </w:r>
          </w:p>
        </w:tc>
      </w:tr>
      <w:tr>
        <w:trPr/>
        <w:tc>
          <w:tcPr>
            <w:tcW w:w="147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center"/>
              <w:rPr>
                <w:rFonts w:eastAsia="Calibri"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Зарубежная литература</w:t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В.Шекспир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«Ромео и Джульетта» (1594 – 1595).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iCs/>
                <w:sz w:val="22"/>
                <w:szCs w:val="22"/>
                <w:lang w:eastAsia="en-US"/>
              </w:rPr>
              <w:t>В.Шекспир.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ascii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сонеты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№ 91 «Кто хвалится родством своим со знатью…» №76 «Увы, мой стих не блещет новизной…» (пер. С. Маршака), 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>Ж-Б. Мольер.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Комедия</w:t>
            </w:r>
            <w:r>
              <w:rPr>
                <w:rFonts w:eastAsia="Calibri"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«Мещанин во дворянстве» (1670).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Дж.Свифт. </w:t>
            </w:r>
            <w:r>
              <w:rPr>
                <w:rFonts w:eastAsia="Calibri" w:ascii="Calibri" w:hAnsi="Calibri"/>
                <w:bCs/>
                <w:i/>
                <w:sz w:val="22"/>
                <w:szCs w:val="22"/>
                <w:lang w:eastAsia="en-US"/>
              </w:rPr>
              <w:t>«Путешествия Гулливера»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/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  <w:lang w:eastAsia="en-US"/>
              </w:rPr>
              <w:t xml:space="preserve">В.Скотт. </w:t>
            </w:r>
            <w:r>
              <w:rPr>
                <w:rFonts w:eastAsia="Calibri" w:ascii="Calibri" w:hAnsi="Calibri"/>
                <w:bCs/>
                <w:i/>
                <w:sz w:val="22"/>
                <w:szCs w:val="22"/>
                <w:lang w:eastAsia="en-US"/>
              </w:rPr>
              <w:t>«Айвенго»</w:t>
            </w:r>
          </w:p>
        </w:tc>
        <w:tc>
          <w:tcPr>
            <w:tcW w:w="4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b/>
          <w:b/>
          <w:lang w:eastAsia="en-US" w:bidi="ru-RU"/>
        </w:rPr>
      </w:pPr>
      <w:r>
        <w:rPr>
          <w:rFonts w:eastAsia="Calibri"/>
          <w:b/>
          <w:lang w:eastAsia="en-US" w:bidi="ru-RU"/>
        </w:rPr>
        <w:t>Распределение учебных часов по разделам программы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Введение — 1 ч.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Устное народное творчество — 2 ч.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древнерусской литературы — 2 ч.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русской литературы XVIII в. - 3 ч.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русской литературы XIX в. - 35 ч (в т. ч. 4 К.Р., 9 P.P., 1 В.Ч.).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русской литературы XX в. — 19 ч (в т. ч. 3 К.Р., 4 P.P., 1 В.Ч.).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Из зарубежной литературы — 5 ч (в т. ч. 1 В.Ч.).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Итоговый контроль — 1 ч.</w:t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lang w:eastAsia="en-US" w:bidi="ru-RU"/>
        </w:rPr>
        <w:t xml:space="preserve">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>КАЛЕНДАРНО-ТЕМАТИЧЕСКОЕ ПЛАНИРОВАНИЕ</w:t>
      </w:r>
    </w:p>
    <w:tbl>
      <w:tblPr>
        <w:tblW w:w="15452" w:type="dxa"/>
        <w:jc w:val="left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1984"/>
        <w:gridCol w:w="875"/>
        <w:gridCol w:w="60"/>
        <w:gridCol w:w="766"/>
        <w:gridCol w:w="3120"/>
        <w:gridCol w:w="3971"/>
        <w:gridCol w:w="1845"/>
        <w:gridCol w:w="5"/>
        <w:gridCol w:w="1415"/>
        <w:gridCol w:w="5"/>
        <w:gridCol w:w="978"/>
      </w:tblGrid>
      <w:tr>
        <w:trPr/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Название раздела,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прове-дения</w:t>
            </w:r>
          </w:p>
        </w:tc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Планируемые результаты УУД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Формы организации познаватель-ной деятельности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Система кон-троля</w:t>
            </w:r>
          </w:p>
        </w:tc>
      </w:tr>
      <w:tr>
        <w:trPr>
          <w:trHeight w:val="465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Русская литература и история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3.09 — 7.09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актуа-лиза-ции зна-ний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jc w:val="both"/>
              <w:rPr/>
            </w:pPr>
            <w:r>
              <w:rPr>
                <w:sz w:val="20"/>
                <w:szCs w:val="20"/>
                <w:lang w:eastAsia="en-US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слова.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выбирать действия в соот</w:t>
              <w:softHyphen/>
              <w:t xml:space="preserve">ветствии с поставленной задачей.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ставить вопросы и обращаться за помощью к учебной лите</w:t>
              <w:softHyphen/>
              <w:t>ратуре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«стартовой» моти</w:t>
              <w:softHyphen/>
              <w:t>вации к обучению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Лекция, бе-седа, работа с книгой, творческая работа.</w:t>
            </w:r>
          </w:p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Читатель-ский дневник.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Вопросы учителя, задания в учеб-нике</w:t>
            </w:r>
          </w:p>
        </w:tc>
      </w:tr>
      <w:tr>
        <w:trPr>
          <w:trHeight w:val="304" w:hRule="atLeast"/>
        </w:trPr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УСТНОЕ НАРОДНОЕ ТВОРЧЕСТВО (2 ч)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В мире рус</w:t>
              <w:softHyphen/>
              <w:t>ской народ</w:t>
              <w:softHyphen/>
              <w:t>ной песни. «В темном лесе...»,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«Уж ты ноч</w:t>
              <w:softHyphen/>
              <w:t>ка, ноченька темная...», «Вдоль по улице метелица метет...», «Пугачев в темнице», «Пугачев казнен». Ча</w:t>
              <w:softHyphen/>
              <w:t>стушки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3.09 — 7.09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полу-чения новых зна-ний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жанры УНТ, особенности народной песни, Уметь опре</w:t>
              <w:softHyphen/>
              <w:t>делять жанрово- композиционные особенности песни, их смысловую на</w:t>
              <w:softHyphen/>
              <w:t>правленность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осмысленно чи-тать и объяснять значение прочитанного, выби</w:t>
              <w:softHyphen/>
              <w:t>рать текст для чтения в зависимости от по</w:t>
              <w:softHyphen/>
              <w:t xml:space="preserve">ставленной цели, определять поня-тия.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выполнять учебные дей</w:t>
              <w:softHyphen/>
              <w:t xml:space="preserve">ствия в громко речевой и умственной формах, ис-пользовать речь для регуляции своих действий, устанавливать причинно- следственные связи.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строить монологиче</w:t>
              <w:softHyphen/>
              <w:t>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целостного, соци</w:t>
              <w:softHyphen/>
              <w:t>ально ориентиро</w:t>
              <w:softHyphen/>
              <w:t>ванного представ</w:t>
              <w:softHyphen/>
              <w:t>ления о жизни, быте и культуре наших предков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Рассказ учителя, беседа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устных ответов, 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Предания «О Пу</w:t>
              <w:softHyphen/>
              <w:t xml:space="preserve">гачеве», «О покорении Сибири Ермаком». 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10.09-14.09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жанры УНТ, особенности народных преданий. Понимать их историческое и литературное значение. Уметь опреде</w:t>
              <w:softHyphen/>
              <w:t>лять жанровое свое</w:t>
              <w:softHyphen/>
              <w:t>образие преданий, житийной литера</w:t>
              <w:softHyphen/>
              <w:t>туры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 уметь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устанавливать ана</w:t>
              <w:softHyphen/>
              <w:t>логии, ориентироваться в разнообразии способов решения задач.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зада-чу, планировать и регули</w:t>
              <w:softHyphen/>
              <w:t xml:space="preserve">ровать свою деятельность.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позицию: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индивиду</w:t>
              <w:softHyphen/>
              <w:t>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Работа по карточкам, беседа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преда-ния</w:t>
            </w:r>
          </w:p>
        </w:tc>
      </w:tr>
      <w:tr>
        <w:trPr>
          <w:trHeight w:val="395" w:hRule="atLeast"/>
        </w:trPr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ru-RU" w:bidi="ru-RU"/>
              </w:rPr>
              <w:t>ИЗ ДРЕВНЕРУССКОЙ ЛИТЕРАТУРЫ (2 ч)</w:t>
            </w:r>
          </w:p>
        </w:tc>
      </w:tr>
      <w:tr>
        <w:trPr>
          <w:trHeight w:val="2073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Житие Александра Невского» (фраг-мен</w:t>
              <w:softHyphen/>
              <w:t>ты). Защита русских земель от на</w:t>
              <w:softHyphen/>
              <w:t>шествия врагов. Духовный подвиг самопожертвова-ния Александра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Невского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10.09-14.09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понятие о древнерусской литературе, иметь представления об особенностях житийного жан-ра;  формировать навыки комме-нтированного чтения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. Уметь на-ходить композиционно- жанро-вые признаки житийной литера</w:t>
              <w:softHyphen/>
              <w:t>туры, давать характеристику литературному герою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искать и выделять необходимую информацию в предложен</w:t>
              <w:softHyphen/>
              <w:t>ных текстах.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действия, планировать алгоритм ответа. 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об</w:t>
              <w:softHyphen/>
              <w:t>щую цель и пути ее достижения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на-выков исследова-тельской деятель-ности,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Викторина «Узнай про-изведение и определи его жанр», беседа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Письменная хар-ка А.Нев-ского</w:t>
            </w:r>
          </w:p>
        </w:tc>
      </w:tr>
      <w:tr>
        <w:trPr>
          <w:trHeight w:val="2062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Изображе</w:t>
              <w:softHyphen/>
              <w:t>ние дей</w:t>
              <w:softHyphen/>
              <w:t>ствительных и вымыш</w:t>
              <w:softHyphen/>
              <w:t>ленных событий в повести «Шемякин суд»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17.09-21.09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Уметь опреде</w:t>
              <w:softHyphen/>
              <w:t>лять жанровые при</w:t>
              <w:softHyphen/>
              <w:t xml:space="preserve">знаки сатирической повести </w:t>
            </w:r>
            <w:r>
              <w:rPr>
                <w:sz w:val="20"/>
                <w:szCs w:val="20"/>
                <w:lang w:eastAsia="ru-RU"/>
              </w:rPr>
              <w:t xml:space="preserve">17 века, которая осуждает и корыс-толюбивых судей, и судопроиз-водство в целом, отметить важ-нейшие черты средневековой ли-тературы; ознакомиться с осо-бенностями поэтики сатири-ческой повести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  <w:softHyphen/>
              <w:t xml:space="preserve">лученную информацию для составления аргументированного ответа. 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меры усвоения изученного материала. 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делать анализ текста, используя изученную терминоло</w:t>
              <w:softHyphen/>
              <w:t>гию и полученные знания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внеклассного чтения, беседа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Сочине-ние-миниа-тюра</w:t>
            </w:r>
          </w:p>
        </w:tc>
      </w:tr>
      <w:tr>
        <w:trPr>
          <w:trHeight w:val="295" w:hRule="atLeast"/>
        </w:trPr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/>
            </w:pPr>
            <w:r>
              <w:rPr>
                <w:rFonts w:eastAsia="Calibri"/>
                <w:b/>
                <w:sz w:val="20"/>
                <w:szCs w:val="20"/>
                <w:lang w:eastAsia="en-US" w:bidi="ru-RU"/>
              </w:rPr>
              <w:t>ИЗ РУССКОЙ ЛИТЕРАТУРЫ XVIII ВЕКА (3 Ч)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Сатириче</w:t>
              <w:softHyphen/>
              <w:t>ская направ</w:t>
              <w:softHyphen/>
              <w:t>ленность комедии Д.И. Фонви</w:t>
              <w:softHyphen/>
              <w:t>зина «Недо</w:t>
              <w:softHyphen/>
              <w:t>росль»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17.09-21.09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 xml:space="preserve">Урок получения новых </w:t>
            </w:r>
            <w:r>
              <w:rPr>
                <w:bCs/>
                <w:sz w:val="18"/>
                <w:szCs w:val="18"/>
                <w:lang w:eastAsia="en-US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сведения о жизни и творчестве Д.И.Фонвизина, понятие классицизма как направления в литературе и сатиры. Уметь опреде</w:t>
              <w:softHyphen/>
              <w:t>лять идейно-этиче</w:t>
              <w:softHyphen/>
              <w:t xml:space="preserve">скую направленность комедии, выделять проблему воспитания как главную.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спо-собов решения задач.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форму-лировать и удержи</w:t>
              <w:softHyphen/>
              <w:t>вать уч. задачу, планиро-вать и регули</w:t>
              <w:softHyphen/>
              <w:t xml:space="preserve">ровать свою деятельности;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позицию: осоз-нанно использовать речевые средства в соот-ветствии с задачей коммуникации, для выра-жения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этических чувств, доброжелательно</w:t>
              <w:softHyphen/>
              <w:t>сти и эмоциональ</w:t>
              <w:softHyphen/>
              <w:t>но-нравственной отзывчивости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Сообщения уч-ся, презентации, выразитель-ное чтение по ролям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 на восприя-тие текста</w:t>
            </w:r>
          </w:p>
        </w:tc>
      </w:tr>
      <w:tr>
        <w:trPr>
          <w:trHeight w:val="2343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Речевые характе</w:t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24.09 — 28.09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Ком-бини-рован-ный урок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color w:val="000000"/>
                <w:sz w:val="20"/>
                <w:szCs w:val="20"/>
                <w:shd w:fill="FFFFFF" w:val="clear"/>
                <w:lang w:eastAsia="ru-RU" w:bidi="ru-RU"/>
              </w:rPr>
              <w:t>Владеть изученной терми</w:t>
              <w:softHyphen/>
              <w:t xml:space="preserve">нологией по теме, выразительно читать и рецензировать выразительное чтение отрывков комедии. </w:t>
            </w:r>
            <w:r>
              <w:rPr>
                <w:sz w:val="20"/>
                <w:szCs w:val="20"/>
                <w:lang w:eastAsia="ru-RU"/>
              </w:rPr>
              <w:t>Уметь развернуто обосновывать суждения, приводить доказательства, используя цитатный материал; владеть монологической  речью.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внутренней пози</w:t>
              <w:softHyphen/>
              <w:t>ции школьника на основе по</w:t>
              <w:softHyphen/>
              <w:t>ступков положи</w:t>
              <w:softHyphen/>
              <w:t>тельного героя, формиро-вание нравствен-но-эти</w:t>
              <w:softHyphen/>
              <w:t>ческой ори-ента</w:t>
              <w:softHyphen/>
              <w:t>ции, обеспе-чиваю</w:t>
              <w:softHyphen/>
              <w:t>щей лич-ностный мораль-ный выбор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Исследовате-льская и проектная деятельность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эпизода. Проект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Контрольная работа по комедии Д.И. Фонвизина «Недоросль»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24.09 — 28.09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строить монологическое высказывание, на основе владения изученной терми</w:t>
              <w:softHyphen/>
              <w:t>нологией по теме, понимания идейно- нравственного содержания комедии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выделять и фор-му</w:t>
              <w:softHyphen/>
              <w:t xml:space="preserve">лировать познавательную цель.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оценивать и форму-ли</w:t>
              <w:softHyphen/>
              <w:t xml:space="preserve">ровать то, что уже усвоено.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моделировать монологическое высказывание, аргумен-ти</w:t>
              <w:softHyphen/>
              <w:t>ровать свою позицию и координировать ее с позициями партнеров при выработке об</w:t>
              <w:softHyphen/>
              <w:t>щего решения в совместной деятельности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дования текста с опорой не только на информацию, но и на жанр, ком</w:t>
              <w:softHyphen/>
              <w:t>позицию. вырази</w:t>
              <w:softHyphen/>
              <w:t>тельные средства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Составление плана сочинения, работа в парах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Контр. работа (дом. со-чинение «Над чем сме-ётся Фон-визин ?»</w:t>
            </w:r>
          </w:p>
        </w:tc>
      </w:tr>
      <w:tr>
        <w:trPr/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/>
            </w:pPr>
            <w:r>
              <w:rPr>
                <w:rFonts w:eastAsia="Calibri"/>
                <w:b/>
                <w:sz w:val="20"/>
                <w:szCs w:val="20"/>
                <w:lang w:eastAsia="en-US" w:bidi="ru-RU"/>
              </w:rPr>
              <w:t>ИЗ РУССКОЙ ЛИТЕРАТУРЫ XIX ВЕКА (35 ч)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Язвитель</w:t>
              <w:softHyphen/>
              <w:t>ный сати</w:t>
              <w:softHyphen/>
              <w:t>рик и бас</w:t>
              <w:softHyphen/>
              <w:t xml:space="preserve">нописец 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И.А. Крылов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1.10 — 5.10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Комбини-рованный урок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сведения о жизни и творчестве И.А.Крылова, тематику басен.</w:t>
            </w:r>
            <w:r>
              <w:rPr>
                <w:sz w:val="20"/>
                <w:szCs w:val="20"/>
                <w:lang w:eastAsia="en-US"/>
              </w:rPr>
              <w:t xml:space="preserve"> Понимать иносказательный подтекст басен и их мораль, научиться выразительно читать басни по ролям (инсценированному чтению), выявлять способы самообразования.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находить цитатные примеры из басни для аргументации высказывания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выделять необходимую информацию в предложен</w:t>
              <w:softHyphen/>
              <w:t>ных текстах.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определять об</w:t>
              <w:softHyphen/>
              <w:t>щую цель и пути ее достижения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Рассказ учителя, беседа, сообщения уч-ся, выразит. чтение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Индивидзадание.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Осмеяние пороков в басне И.А. Крылова «Обоз»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1.10 — 5.10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актуа-лиза-ции знаний</w:t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извлекать необхо</w:t>
              <w:softHyphen/>
              <w:t>димую информацию из прослушанного или прочитанного текста; узнавать, назы</w:t>
              <w:softHyphen/>
              <w:t>вать и определять объекты в соответствии с содержанием.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анализировать текст жития; формировать ситуацию саморегуля</w:t>
              <w:softHyphen/>
              <w:t>ции эмоциональных состояний, т. е. фор</w:t>
              <w:softHyphen/>
              <w:t>мировать операциональный опыт.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sz w:val="19"/>
                <w:szCs w:val="19"/>
                <w:lang w:eastAsia="en-US"/>
              </w:rPr>
              <w:t>Коммуникативные:</w:t>
            </w:r>
            <w:r>
              <w:rPr>
                <w:sz w:val="19"/>
                <w:szCs w:val="19"/>
                <w:lang w:eastAsia="en-US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</w:t>
              <w:softHyphen/>
              <w:t>выков самоана-лиза и самоконт-роля, готовности и спо</w:t>
              <w:softHyphen/>
              <w:t>собности вести диалог с другими людьми и дости</w:t>
              <w:softHyphen/>
              <w:t>гать в нем взаимо</w:t>
              <w:softHyphen/>
              <w:t>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Инсцениро-вание басни, анализ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Истори</w:t>
              <w:softHyphen/>
              <w:t>ческая тема думы «Смерть Ермака» К.Ф. Ры</w:t>
              <w:softHyphen/>
              <w:t>леева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8.10 — 12.10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сведения о жизни и творчестве. Понимать своеобразие исторического содержания думы «Смерть Ермака». Научиться участво</w:t>
              <w:softHyphen/>
              <w:t xml:space="preserve">вать в коллективном диалоге при составлении характеристики героя и обсуждении художественных особенностей думы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узнавать, называть и определять объекты в соответствии с со</w:t>
              <w:softHyphen/>
              <w:t>держанием (формировать умения работать по алгоритмам).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формировать навыки коллективного взаимодействия при само</w:t>
              <w:softHyphen/>
              <w:t>диагностике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активной деятельности в со</w:t>
              <w:softHyphen/>
              <w:t>ставе пары, группы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Рассказ учителя, беседа, работа с текстом, проектная деят-ть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Группо-вые проекты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>АЛЕКСАНДР СЕРГЕЕВИЧ ПУШКИН (9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А.С.Пушкин. Жизнь и творчество. </w:t>
            </w:r>
            <w:r>
              <w:rPr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Разноплановость содер</w:t>
              <w:softHyphen/>
              <w:t>жания сти</w:t>
              <w:softHyphen/>
              <w:t>хотворения А.С. Пушки</w:t>
              <w:softHyphen/>
              <w:t>на «Туча»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8.10 — 12.10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сведения о жизни и твор-честве, понятие «лирика».  </w:t>
            </w:r>
            <w:r>
              <w:rPr>
                <w:bCs/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философский смысл и гумани</w:t>
              <w:softHyphen/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стический пафос стихо-творений. </w:t>
            </w: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выразительно </w:t>
            </w:r>
            <w:r>
              <w:rPr>
                <w:bCs/>
                <w:color w:val="000000"/>
                <w:spacing w:val="0"/>
                <w:sz w:val="19"/>
                <w:szCs w:val="19"/>
                <w:lang w:eastAsia="en-US"/>
              </w:rPr>
              <w:t xml:space="preserve">читать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стихотворе</w:t>
              <w:softHyphen/>
              <w:t xml:space="preserve">ния; вести бе-седу по прочитанным произведе-ниям; находить в поэтических текстах 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изобразительно-вырази-тельные средства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и определять их роль.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Научиться анализи</w:t>
              <w:softHyphen/>
              <w:t>ровать текст стихо</w:t>
              <w:softHyphen/>
              <w:t>творения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извлекать необхо</w:t>
              <w:softHyphen/>
              <w:t>димую информацию из прослушанного или прочитанного текста.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анализировать стихо</w:t>
              <w:softHyphen/>
              <w:t>творный текст.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</w:t>
              <w:softHyphen/>
              <w:t>выков самоанализа и самоконтроля, готовности и спо</w:t>
              <w:softHyphen/>
              <w:t>собности вести диалог с другими людьми и дости</w:t>
              <w:softHyphen/>
              <w:t>гать в нем взаимо</w:t>
              <w:softHyphen/>
              <w:t>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с дополнит. лит-рой, проектная деят-ть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наизусть, проект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Темы любви и дружбы в стихо</w:t>
              <w:softHyphen/>
              <w:t>творениях А.С. Пушки</w:t>
              <w:softHyphen/>
              <w:t>на «К****» и «19 октя</w:t>
              <w:softHyphen/>
              <w:t>бря»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15.10 — 19.10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философский смысл и гумани</w:t>
              <w:softHyphen/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стический пафос стихотворений. </w:t>
            </w: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выразительно </w:t>
            </w:r>
            <w:r>
              <w:rPr>
                <w:bCs/>
                <w:color w:val="000000"/>
                <w:spacing w:val="0"/>
                <w:sz w:val="19"/>
                <w:szCs w:val="19"/>
                <w:lang w:eastAsia="en-US"/>
              </w:rPr>
              <w:t xml:space="preserve">читать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стихотворе</w:t>
              <w:softHyphen/>
              <w:t>ния; вести беседу по прочитанным произ</w:t>
              <w:softHyphen/>
              <w:t xml:space="preserve">ведениям; находить в поэтических текстах 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изобразительно-выразительные средства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и определять их роль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 xml:space="preserve">лученную информацию для составления ответа на проблемный вопрос.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определять меры усвоения изученного материала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делать анализ текста, используя изученную терминоло</w:t>
              <w:softHyphen/>
              <w:t>гию и полученные знания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</w:t>
              <w:softHyphen/>
              <w:t>выков самоанализа и самоконтроля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стихо-творений, вы-разительное чтение, эйдос-конспект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История Пу</w:t>
              <w:softHyphen/>
              <w:t>гачевского восстания в художест</w:t>
              <w:softHyphen/>
              <w:t>венном про</w:t>
              <w:softHyphen/>
              <w:t>изведении и историче</w:t>
              <w:softHyphen/>
              <w:t>ском труде писателя и историка А.С. Пуш</w:t>
              <w:softHyphen/>
              <w:t>кина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(«История Пугачева», «Капитан</w:t>
              <w:softHyphen/>
              <w:t>ская дочка»)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15.10 — 19.10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комплексно-го применения знаний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сюжет и содержание пове-сти. </w:t>
            </w: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bCs/>
                <w:color w:val="000000"/>
                <w:spacing w:val="0"/>
                <w:sz w:val="20"/>
                <w:szCs w:val="20"/>
                <w:lang w:eastAsia="en-US"/>
              </w:rPr>
              <w:t xml:space="preserve">душевное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состоя-ние героя; роль деталей в характе-ристике внутренней жизни героя; роль эпизода в повести.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выразительно читать и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переска-зывать эпизоды повести; давать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развернутые ответы на вопросы по прочи</w:t>
              <w:softHyphen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танному произведению; характеризовать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героев и их поступки; объяснять значение устаревших слов и выражений, 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ind w:left="60" w:hanging="200"/>
              <w:rPr/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уметь характеризовать особенности сюжета композиции, выявлять авторскую позицию и свое отношение к прочитанному.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 xml:space="preserve">лученную информацию для составления аргументированного ответа.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определять меры усвоения изученного материала.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делать анализ текста, используя изученную терминоло</w:t>
              <w:softHyphen/>
              <w:t>гию и полученные знания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Входное тестирование.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sz w:val="20"/>
                <w:szCs w:val="20"/>
                <w:lang w:eastAsia="ru-RU"/>
              </w:rPr>
              <w:t>Беседа, работа с книгой, сообщение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 на восприя-тие романа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Петр Гри</w:t>
              <w:softHyphen/>
              <w:t>нев: жизнен</w:t>
              <w:softHyphen/>
              <w:t>ный путь, формиро</w:t>
              <w:softHyphen/>
              <w:t>вание его характера в повести А.С. Пуш</w:t>
              <w:softHyphen/>
              <w:t>кина «Капитанская дочка»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22.10 — 26.10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приме-нения зна-ний</w:t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узнавать, называть .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обучению и самосовершен</w:t>
              <w:softHyphen/>
              <w:t>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Сжатый пересказ, работа с текстом, хар-ка героя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учителя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Маша Миронова - нравствен</w:t>
              <w:softHyphen/>
              <w:t>ная красота героини по</w:t>
              <w:softHyphen/>
              <w:t>вести А.С. Пуш</w:t>
              <w:softHyphen/>
              <w:t>кина «Капитанская дочка»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22.10 — 26.10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анализи</w:t>
              <w:softHyphen/>
              <w:t>ровать текст повести с позиции ее идей</w:t>
              <w:softHyphen/>
              <w:t>но-тематической направленности, понимать, выразительно читать текст повести; про</w:t>
              <w:softHyphen/>
              <w:t>изводить самостоя</w:t>
              <w:softHyphen/>
              <w:t xml:space="preserve">тельный и групповой анализ фрагментов текста.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</w:t>
              <w:softHyphen/>
              <w:t>стоятельно.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строить моно-ло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анализа, самоанализа и са</w:t>
              <w:softHyphen/>
              <w:t>моконтроля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Письменный ответ: «Как  и почему изме-нилось отно-шение Грине-ва к своему пребыванию в крепо-сти?».Анализ эпизода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 на вопрос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Швабрин — антигерой повести А.С. Пуш</w:t>
              <w:softHyphen/>
              <w:t>кина «Ка</w:t>
              <w:softHyphen/>
              <w:t>питанская дочка»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5.11 — 9.11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>
            <w:pPr>
              <w:pStyle w:val="Normal"/>
              <w:widowControl w:val="false"/>
              <w:suppressAutoHyphens w:val="false"/>
              <w:ind w:left="10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примене-ния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100" w:hanging="0"/>
              <w:rPr/>
            </w:pP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сюжет и содержание повести. </w:t>
            </w: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bCs/>
                <w:color w:val="000000"/>
                <w:spacing w:val="0"/>
                <w:sz w:val="20"/>
                <w:szCs w:val="20"/>
                <w:lang w:eastAsia="en-US"/>
              </w:rPr>
              <w:t xml:space="preserve">душевное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состояние героя; роль деталей в характеристике внутренней жизни героя; роль эпизода в повести.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опреде</w:t>
              <w:softHyphen/>
              <w:t>лять значение картин быта XVIII в. для по</w:t>
              <w:softHyphen/>
              <w:t>нимания характеров героев и идеи повести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выбирать действия в соот</w:t>
              <w:softHyphen/>
              <w:t>ветствии с поставленной задачей, клас</w:t>
              <w:softHyphen/>
              <w:t xml:space="preserve">сифицировать, самостоятельно выбирать основания и критерии для классификации.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ставить вопросы и обращаться за помощью к учебной литера-туре; устанавливать причинно-след</w:t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Пересказ. Анализ эпизодов, характерис-тика Швабрина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18-19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Проект. Со</w:t>
              <w:softHyphen/>
              <w:t>ставление электронной презентации «Герои по</w:t>
              <w:softHyphen/>
              <w:t>вести “ Капитанская дочка” и их прототипы»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5.11 — 9.11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примене-ния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работать с дополнительной литературой и электронными носителями, сопостав</w:t>
              <w:softHyphen/>
              <w:t>лять литературных героев с их прототи</w:t>
              <w:softHyphen/>
              <w:t>пами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осмысленно читать и объяснять значение прочитанного, выби</w:t>
              <w:softHyphen/>
              <w:t>рать текст для чтения в зависимости от по</w:t>
              <w:softHyphen/>
              <w:t xml:space="preserve">ставленной цели, определять понятия.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выполнять учебные дей</w:t>
              <w:softHyphen/>
              <w:t>ствия в громко речевой и умственной формах, ис-пользовать речь для регуляции своих дейст-вий, устанавливать причинно- следственные связи.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строить монологиче</w:t>
              <w:softHyphen/>
              <w:t>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 xml:space="preserve">тивной </w:t>
            </w:r>
            <w:r>
              <w:rPr>
                <w:bCs/>
                <w:color w:val="000000"/>
                <w:spacing w:val="10"/>
                <w:sz w:val="20"/>
                <w:szCs w:val="20"/>
                <w:shd w:fill="FFFFFF" w:val="clear"/>
                <w:lang w:eastAsia="ru-RU" w:bidi="ru-RU"/>
              </w:rPr>
              <w:t xml:space="preserve">помощи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Проектная и исследовательская деят-ть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Контрольная работа № 2 по произведениям А.С. Пушкина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12.11 — 16.11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про</w:t>
              <w:softHyphen/>
              <w:t>ектировать и реа</w:t>
              <w:softHyphen/>
              <w:t>лизовывать ин</w:t>
              <w:softHyphen/>
              <w:t>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индиви</w:t>
              <w:softHyphen/>
              <w:t>дуального выпол</w:t>
              <w:softHyphen/>
              <w:t>нения диагности</w:t>
              <w:softHyphen/>
              <w:t>ческих заданий по алгоритму ре</w:t>
              <w:softHyphen/>
              <w:t>шения литературо</w:t>
              <w:softHyphen/>
              <w:t>ведческой задачи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Контро-льная работа (сочине-ние)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МИХАИЛ ЮРЬЕВИЧ ЛЕРМОНТОВ (5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«Мцыри» М.Ю. Лер</w:t>
              <w:softHyphen/>
              <w:t xml:space="preserve">монтова как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романтическая поэма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19.11 — 23.11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сведения о жизни и твор-честве М.Ю. Лермонтова; поня-тие романтизма как литератур-ного направления, сюжет и содержание поэмы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«Мцыри». </w:t>
            </w: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роль художественных средств,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 владеть изученной термино</w:t>
              <w:softHyphen/>
              <w:t xml:space="preserve">логией по теме, </w:t>
            </w: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владеть навыками устной монологиче</w:t>
              <w:softHyphen/>
              <w:t>ской речи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информационного поиска, в том числе с помощью компьютерных средств.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исследо</w:t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с учебником и текстом поэмы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Трагическое противопо</w:t>
              <w:softHyphen/>
              <w:t>ставление человека и обстоя</w:t>
              <w:softHyphen/>
              <w:t>тельств в поэме М.Ю. Лер</w:t>
              <w:softHyphen/>
              <w:t>монтова «Мцыри»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19.11 — 23.11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/>
              </w:rPr>
              <w:t>Понимать идейное содержание поэмы, свободолюбивую лич-ность героя и его стремление к независимости, совершенство-вать навык анализа поэтического текста в единстве формы и соде-ржания; учить владеть моноло-гической и диалогической ре-чью.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выявлять характер-ные худо</w:t>
              <w:softHyphen/>
              <w:t>жественные средства и приемы лиро-эпи</w:t>
              <w:softHyphen/>
              <w:t>ческого изображения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формировать ситуацию ре</w:t>
              <w:softHyphen/>
              <w:t xml:space="preserve">флексии и самодиагностики.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проявлять актив</w:t>
              <w:softHyphen/>
              <w:t>ность для решения коммуникативных и по</w:t>
              <w:softHyphen/>
              <w:t>знавательных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само</w:t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Тестирование, анализ глав по группам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 на воспри-ятие поэмы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Особенности компози</w:t>
              <w:softHyphen/>
              <w:t>ции поэмы М.Ю. Лер</w:t>
              <w:softHyphen/>
              <w:t>монтова «Мцыри». Эпиграф и сюжет поэ</w:t>
              <w:softHyphen/>
              <w:t>мы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26.11 — 30.11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полу-чения новых зна-ний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анализи</w:t>
              <w:softHyphen/>
              <w:t>ровать эпизод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самостоятельно делать выводы, перерабатывать информацию.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планировать алгоритм ответа.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и высказывать свою точку зрения на собы</w:t>
              <w:softHyphen/>
              <w:t>тия и поступки героев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на-выков взаимодейс-твия в группе по алгоритму выпол-нения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эпизода, хар-ка героя, чтение наизусть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19"/>
                <w:szCs w:val="19"/>
                <w:lang w:eastAsia="en-US"/>
              </w:rPr>
              <w:t>Наизусть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отрывок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Портрет и речь героя как средства выражения авторского отношения. Смысл фи</w:t>
              <w:softHyphen/>
              <w:t>нала поэмы. Проект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26.11 — 30.11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владеть изученной терми</w:t>
              <w:softHyphen/>
              <w:t>нологией по теме, владеть навыками устной и письмен</w:t>
              <w:softHyphen/>
              <w:t>ной монологической речи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</w:t>
              <w:softHyphen/>
              <w:t>выков исследо-ва</w:t>
              <w:softHyphen/>
              <w:t>тельской деяте-ль</w:t>
              <w:softHyphen/>
              <w:t>ности, готовно-сти и способно-сти вести диалог с дру</w:t>
              <w:softHyphen/>
              <w:t>гими и достигать в нем взаимопони</w:t>
              <w:softHyphen/>
              <w:t>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Составление таблицы, проектная деятельность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исследо-ватель-ских проектов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Контрольная работа №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3 по произ</w:t>
              <w:softHyphen/>
              <w:t>ведениям М.Ю. Лер</w:t>
              <w:softHyphen/>
              <w:t>монтова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3.12 — 7.12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про</w:t>
              <w:softHyphen/>
              <w:t>ектировать и реа</w:t>
              <w:softHyphen/>
              <w:t>лизовывать ин</w:t>
              <w:softHyphen/>
              <w:t>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индиви</w:t>
              <w:softHyphen/>
              <w:t>дуального выпол</w:t>
              <w:softHyphen/>
              <w:t>нения диагности</w:t>
              <w:softHyphen/>
              <w:t>ческих заданий по алгоритму ре</w:t>
              <w:softHyphen/>
              <w:t>шения литературо</w:t>
              <w:softHyphen/>
              <w:t>ведческой задачи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Написание сочинения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Конт-рольная работа</w:t>
            </w:r>
          </w:p>
        </w:tc>
      </w:tr>
      <w:tr>
        <w:trPr>
          <w:trHeight w:val="336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НИКОЛАЙ ВАСИЛЬЕВИЧ ГОГОЛЬ (7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b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Н.В.Гоголь – великий сатирик. Комедия «Ревизор»: история создания.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3.12 — 7.12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ПНЗ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sz w:val="20"/>
                <w:szCs w:val="20"/>
                <w:lang w:eastAsia="en-US"/>
              </w:rPr>
              <w:t xml:space="preserve">Знать сведения из биографии Н.В.Гоголя, изученные ранее произведения, особенности драматического произведения, историю создания комедии «Ревизор»; знать определение понятия «комедия», учить составлять тезисы к лекции.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опре</w:t>
              <w:softHyphen/>
              <w:t>делять авторское отношение к героям, идейно-эмоцио</w:t>
              <w:softHyphen/>
              <w:t>нальное содержание комедии, понимать смысл конфликта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ind w:hanging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выделять необходимую информацию в предложен</w:t>
              <w:softHyphen/>
              <w:t>ных текстах.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ставить вопросы, обра</w:t>
              <w:softHyphen/>
              <w:t>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Входное те-стирование по теме «Творчество Гоголя» лек-ция, беседа, работа с книгой, де-монстрация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Развер-нутые ответы на вопросы.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Поворот русской драматургии к социаль</w:t>
              <w:softHyphen/>
              <w:t xml:space="preserve">ной теме. «Комедия Н.В. Гоголя «Ревизор». </w:t>
            </w:r>
            <w:r>
              <w:rPr>
                <w:sz w:val="20"/>
                <w:szCs w:val="20"/>
                <w:lang w:eastAsia="en-US"/>
              </w:rPr>
              <w:t xml:space="preserve"> Хлестаков и «миражная интрига»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10.12 -14.12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ПНЗ</w:t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извлекать необхо</w:t>
              <w:softHyphen/>
              <w:t>димую информацию из прослушанного или прочитанного текста.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анализировать стихо</w:t>
              <w:softHyphen/>
              <w:t>творный текст.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самостоя</w:t>
              <w:softHyphen/>
              <w:t>тельной работы по алгоритму вы</w:t>
              <w:softHyphen/>
              <w:t>полнения задачи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19"/>
                <w:szCs w:val="19"/>
                <w:lang w:eastAsia="ru-RU"/>
              </w:rPr>
              <w:t>Тестирование на знание со-держания ко-медии. Сов-местная и са-мостоят. дея-тельность учащихся, пересказ, чте-ние по ролям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Тест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/>
              </w:rPr>
              <w:t>«Ревизор»: Разоблачение пороков чиновничества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10.12 -14.12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выпол</w:t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узнавать, называть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Беседа, рабо-та с книгой, чтение по ро-лям, анализ реплик для создания хар-ки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/>
              </w:rPr>
              <w:t>«Ревизор».Хлестаков-щина как общественное явление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17.12 — 21.12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применения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/>
              </w:rPr>
              <w:t xml:space="preserve">Знать понятие «хлестаковщина». Понимать социальную направленность комедии, что высмеивает Гоголь в русской действительности 19 века. Уметь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обобщить и си</w:t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узнавать, называть и определять объекты в соответствии с со</w:t>
              <w:softHyphen/>
              <w:t>держанием (формировать умения работать по алгоритмам).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Проблемные задания, чте-ние по ролям, совместная деятельность, характеристи-ка героев, мини-сочинение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Ответы-рассуж-дения по подня-тым пробле-мам, сочине-ние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Вн.чт. Повесть Н.В.Гоголя «Шинель».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shd w:fill="FFFFFF" w:val="clear"/>
                <w:lang w:eastAsia="ru-RU" w:bidi="ru-RU"/>
              </w:rPr>
              <w:t>Образ «ма</w:t>
              <w:softHyphen/>
              <w:t>ленького» человека в литерату</w:t>
              <w:softHyphen/>
              <w:t xml:space="preserve">ре.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Петербург как символ вечного ад</w:t>
              <w:softHyphen/>
              <w:t>ского холода в повести «Шинель»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17.12 — 21.12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Внекл. чт.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понятие «маленький человек» в литературе. Понимать гуманистический пафос повести «Шинель». Уметь аргументированно строить монологические высказывания по тексту повести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выпол-нять учебные действия (отвечать на вопро-сы теста); пла</w:t>
              <w:softHyphen/>
              <w:t>нировать алгоритм ответа, работать само</w:t>
              <w:softHyphen/>
              <w:t>стоятельно.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строить моно-ло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Сообщения, работа с текстом повести, анализ эпизодов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Пись-менная работа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Роль фанта</w:t>
              <w:softHyphen/>
              <w:t>стики в про</w:t>
              <w:softHyphen/>
              <w:t>изведениях Н.В. Гоголя (проект)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24.12 — 28.12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применени зна-ний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Внекл. чт.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роль фантасти</w:t>
              <w:softHyphen/>
              <w:t>ки в произведении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ответа(тест).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</w:t>
              <w:softHyphen/>
              <w:t>стоятельно.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строить моноло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мо</w:t>
              <w:softHyphen/>
              <w:t>тивации к индиви</w:t>
              <w:softHyphen/>
              <w:t>дуальной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Проектная деятельность, выступления уч-ся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Индивидзадание. 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Контрольная работа № 4 по произ</w:t>
              <w:softHyphen/>
              <w:t>ведениям Н.В. Гоголя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24.12 — 28.12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про</w:t>
              <w:softHyphen/>
              <w:t>ектировать и реа</w:t>
              <w:softHyphen/>
              <w:t>лизовывать ин</w:t>
              <w:softHyphen/>
              <w:t>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индиви</w:t>
              <w:softHyphen/>
              <w:t>дуального выпол</w:t>
              <w:softHyphen/>
              <w:t>нения диагности</w:t>
              <w:softHyphen/>
              <w:t>ческих заданий по алгоритму ре</w:t>
              <w:softHyphen/>
              <w:t>шения литературо</w:t>
              <w:softHyphen/>
              <w:t>ведческой задачи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Внекл. чтение Изображе</w:t>
              <w:softHyphen/>
              <w:t>ние русской жизни и русских характеров в рассказе «Певцы»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14.01 — 18.01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sz w:val="20"/>
                <w:szCs w:val="20"/>
                <w:lang w:eastAsia="en-US"/>
              </w:rPr>
              <w:t>Знать о личности и взглядах И.С.Тургенева, показать связь его творчества с историей, углубить понятие о русском национальном характере; продолжить работу с малой прозаической формой.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  Уметь состав</w:t>
              <w:softHyphen/>
              <w:t>лять характеристику героев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самостоятельно делать выводы, перерабатывать информацию.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планировать алгоритм ответа.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и высказывать свою точку зрения на собы</w:t>
              <w:softHyphen/>
              <w:t>тия и поступки героев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 рассказа с пересказом, презентации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Индивидзадание. 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Художест</w:t>
              <w:softHyphen/>
              <w:t>венная сатира на со</w:t>
              <w:softHyphen/>
              <w:t>временные писателю порядки в романе «История одного го</w:t>
              <w:softHyphen/>
              <w:t>рода» (отры</w:t>
              <w:softHyphen/>
              <w:t>вок)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14.01 — 18.01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полу-чения новых зна-ний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ru-RU"/>
              </w:rPr>
              <w:t>Знать</w:t>
            </w:r>
            <w:r>
              <w:rPr>
                <w:iCs/>
                <w:color w:val="000000"/>
                <w:spacing w:val="0"/>
                <w:sz w:val="19"/>
                <w:szCs w:val="19"/>
                <w:lang w:eastAsia="ru-RU"/>
              </w:rPr>
              <w:t>: сведения о жизни и твор-честве М.Е. Салтыкова-Щедрина; сюжет и содер</w:t>
              <w:softHyphen/>
              <w:t>жание «Истории одного города»;</w:t>
            </w:r>
            <w:r>
              <w:rPr>
                <w:color w:val="000000"/>
                <w:spacing w:val="1"/>
                <w:w w:val="98"/>
                <w:sz w:val="19"/>
                <w:szCs w:val="19"/>
                <w:lang w:eastAsia="ru-RU"/>
              </w:rPr>
              <w:t xml:space="preserve"> </w:t>
            </w:r>
            <w:r>
              <w:rPr>
                <w:color w:val="000000"/>
                <w:spacing w:val="0"/>
                <w:sz w:val="19"/>
                <w:szCs w:val="19"/>
                <w:lang w:eastAsia="ru-RU"/>
              </w:rPr>
              <w:t xml:space="preserve">понятия </w:t>
            </w: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ru-RU"/>
              </w:rPr>
              <w:t xml:space="preserve">гипер-бола, гротеск, аллегория, ирония, пародия.. </w:t>
            </w:r>
          </w:p>
          <w:p>
            <w:pPr>
              <w:pStyle w:val="Normal"/>
              <w:suppressAutoHyphens w:val="false"/>
              <w:rPr/>
            </w:pPr>
            <w:r>
              <w:rPr>
                <w:i/>
                <w:iCs/>
                <w:color w:val="000000"/>
                <w:sz w:val="19"/>
                <w:szCs w:val="19"/>
                <w:lang w:eastAsia="ru-RU"/>
              </w:rPr>
              <w:t xml:space="preserve">Понимать: </w:t>
            </w:r>
            <w:r>
              <w:rPr>
                <w:color w:val="000000"/>
                <w:sz w:val="19"/>
                <w:szCs w:val="19"/>
                <w:lang w:eastAsia="ru-RU"/>
              </w:rPr>
              <w:t>сатирический пафос произве</w:t>
              <w:softHyphen/>
              <w:t xml:space="preserve">дения; позицию автора </w:t>
            </w:r>
            <w:r>
              <w:rPr>
                <w:bCs/>
                <w:color w:val="000000"/>
                <w:sz w:val="19"/>
                <w:szCs w:val="19"/>
                <w:lang w:eastAsia="ru-RU"/>
              </w:rPr>
              <w:t xml:space="preserve">и 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его отношение </w:t>
            </w:r>
            <w:r>
              <w:rPr>
                <w:color w:val="000000"/>
                <w:spacing w:val="0"/>
                <w:sz w:val="19"/>
                <w:szCs w:val="19"/>
                <w:lang w:eastAsia="ru-RU"/>
              </w:rPr>
              <w:t xml:space="preserve">к героям. 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ru-RU"/>
              </w:rPr>
              <w:t xml:space="preserve">Уметь: </w:t>
            </w:r>
            <w:r>
              <w:rPr>
                <w:color w:val="000000"/>
                <w:spacing w:val="0"/>
                <w:sz w:val="19"/>
                <w:szCs w:val="19"/>
                <w:lang w:eastAsia="ru-RU"/>
              </w:rPr>
              <w:t>выразительно читать ро-ман; да</w:t>
              <w:softHyphen/>
              <w:t>вать сравнительную хара-ктеристику геро</w:t>
              <w:softHyphen/>
            </w:r>
            <w:r>
              <w:rPr>
                <w:color w:val="000000"/>
                <w:spacing w:val="1"/>
                <w:sz w:val="19"/>
                <w:szCs w:val="19"/>
                <w:lang w:eastAsia="ru-RU"/>
              </w:rPr>
              <w:t xml:space="preserve">ев; выяснять зна-чение незнакомых слов </w:t>
            </w:r>
            <w:r>
              <w:rPr>
                <w:color w:val="000000"/>
                <w:sz w:val="19"/>
                <w:szCs w:val="19"/>
                <w:lang w:eastAsia="ru-RU"/>
              </w:rPr>
              <w:t>и выра-жений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, опреде</w:t>
              <w:softHyphen/>
              <w:t>лять сатирические способы художест</w:t>
              <w:softHyphen/>
              <w:t>венного изоб-раже</w:t>
              <w:softHyphen/>
              <w:t>ния действительно</w:t>
              <w:softHyphen/>
              <w:t>сти, приз-наки ли</w:t>
              <w:softHyphen/>
              <w:t>тературной пародии в художественном тексте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логии.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самодиа</w:t>
              <w:softHyphen/>
              <w:t>гностики по алго</w:t>
              <w:softHyphen/>
              <w:t>ритму выполнения задачи при кон</w:t>
              <w:softHyphen/>
              <w:t>сультативной по</w:t>
              <w:softHyphen/>
              <w:t>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 по вопросам, сообщения учащихся, чтение глав, тестирование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 на понима-ние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Роман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М.Е. Салты</w:t>
              <w:softHyphen/>
              <w:t>кова-Щед</w:t>
              <w:softHyphen/>
              <w:t>рина «Исто</w:t>
              <w:softHyphen/>
              <w:t>рия одного города» как пародия на официальные ис-торические сочинения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21.01 — 25.01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Прак-тикум</w:t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>ционного поиска, в том числе с помощью компьютерных средств.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Коммуникативные: </w:t>
            </w:r>
            <w:r>
              <w:rPr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Групповая работа, соста-вление харак-теристик градоначаль-ников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Сатира на чинов</w:t>
              <w:softHyphen/>
              <w:t>ничество в рассказе Н.С. Леско</w:t>
              <w:softHyphen/>
              <w:t>ва «Старый гений»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21.01 — 25.01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ПНЗ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сведения о жизни и творчестве Н.С.Лескова, сюжет и содержание рассказа «Старый гений». Понимать его сатирическую направленность против чиновничества. Уметь Строить связный текст, аргумен</w:t>
              <w:softHyphen/>
              <w:t>тировать свои ответы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выделять и форму</w:t>
              <w:softHyphen/>
              <w:t xml:space="preserve">лировать познавательную цель.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оценивать и формули</w:t>
              <w:softHyphen/>
              <w:t xml:space="preserve">ровать то, что уже усвоено.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моделировать монологическое высказывание, аргументи</w:t>
              <w:softHyphen/>
              <w:t>ровать свою позицию и координировать ее с позициями партнеров при выработке об</w:t>
              <w:softHyphen/>
              <w:t>щего решения в совместной деятельности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индивиду</w:t>
              <w:softHyphen/>
              <w:t>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Пересказ, составление плана, работа по вопросам учебника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ЛЕВ НИКОЛАЕВИЧ ТОЛСТОЙ (3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Идеал взаимной любви и согласия в обществе. Рассказ «После бала» Л.Н. Тол</w:t>
              <w:softHyphen/>
              <w:t>стого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28.01 — 1.02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получения новых знаний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сведения о жизни и творчестве </w:t>
            </w:r>
            <w:r>
              <w:rPr>
                <w:color w:val="000000"/>
                <w:sz w:val="20"/>
                <w:szCs w:val="20"/>
                <w:lang w:eastAsia="en-US"/>
              </w:rPr>
              <w:t>Л.Н. Толстого; сюжет и содержание рассказа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 «После бала»; способы создания образов. </w:t>
            </w:r>
            <w:r>
              <w:rPr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гуманистический пафос произ</w:t>
              <w:softHyphen/>
              <w:t xml:space="preserve">ведения; отношение автора к героям.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объяснять особенности сюжета и композиции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выразительно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читать и пересказывать рассказ; характе</w:t>
              <w:softHyphen/>
              <w:t xml:space="preserve">ризовать героев и их поступки; объяснять слова, называющие реалии </w:t>
            </w:r>
            <w:r>
              <w:rPr>
                <w:color w:val="000000"/>
                <w:spacing w:val="0"/>
                <w:sz w:val="20"/>
                <w:szCs w:val="20"/>
                <w:lang w:val="en-US" w:eastAsia="en-US"/>
              </w:rPr>
              <w:t>XIX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 века,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выстраи</w:t>
              <w:softHyphen/>
              <w:t>вать внутреннюю мо</w:t>
              <w:softHyphen/>
              <w:t>нологическую речь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ind w:left="60" w:hanging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выде-лять необходимую информацию в предложен</w:t>
              <w:softHyphen/>
              <w:t>ных текстах.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определять об</w:t>
              <w:softHyphen/>
              <w:t>щую цель и пути ее достижения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ind w:right="0" w:hanging="0"/>
              <w:rPr/>
            </w:pPr>
            <w:r>
              <w:rPr>
                <w:sz w:val="20"/>
                <w:szCs w:val="20"/>
                <w:lang w:eastAsia="ru-RU"/>
              </w:rPr>
              <w:t>Тестирование на знание со-держания рас-сказа.Лекция, беседа, работа с книгой, демонстрация презентаций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Тест, презентация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Психоло</w:t>
              <w:softHyphen/>
              <w:t>гизм расска</w:t>
              <w:softHyphen/>
              <w:t>за 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Тол</w:t>
              <w:softHyphen/>
              <w:t>стого «После база»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28.01 — 1.02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выделять необходимую информацию в предложен</w:t>
              <w:softHyphen/>
              <w:t>ных текстах.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осознавать усвоен-ный материал, осознавать качество и уровень усвоения.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ставить вопросы, обра</w:t>
              <w:softHyphen/>
              <w:t>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Аналитиче-ская беседа, проблемные вопросы, анализ эпизодов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Цитат-ный план</w:t>
            </w:r>
          </w:p>
        </w:tc>
      </w:tr>
      <w:tr>
        <w:trPr>
          <w:trHeight w:val="2309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Нравствен</w:t>
              <w:softHyphen/>
              <w:t>ность в ос</w:t>
              <w:softHyphen/>
              <w:t>нове поступ</w:t>
              <w:softHyphen/>
              <w:t xml:space="preserve">ков героя рассказа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Толсто</w:t>
              <w:softHyphen/>
              <w:t>го «После бала»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4.02 — 8.02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основные литературоведческие и нравственные понятия. Понимать гуманистическое звучание повести. Уметь состав</w:t>
              <w:softHyphen/>
              <w:t>лять портрет героя, используя цитаты и план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извлекать необхо</w:t>
              <w:softHyphen/>
              <w:t>димую информацию из прослушанного или прочитанного текста.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анализировать текст.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19"/>
                <w:szCs w:val="19"/>
                <w:lang w:eastAsia="en-US"/>
              </w:rPr>
              <w:t>Составление плана сочине-ния, подго-товка к дома-шнему сочи-нению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19"/>
                <w:szCs w:val="19"/>
                <w:lang w:eastAsia="en-US"/>
              </w:rPr>
              <w:t>1.Полковник на балу и после бала. 2.Письмо Ивана Васи-льевича Варе-ньке.3.Утро, изменившее жизнь…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i/>
                <w:color w:val="000000"/>
                <w:sz w:val="20"/>
                <w:szCs w:val="20"/>
                <w:shd w:fill="FFFFFF" w:val="clear"/>
                <w:lang w:eastAsia="ru-RU" w:bidi="ru-RU"/>
              </w:rPr>
              <w:t>Вн. чт.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А.С. Пуш</w:t>
              <w:softHyphen/>
              <w:t>кин «Цветы последние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милей…», М.Ю. Лер</w:t>
              <w:softHyphen/>
              <w:t>монтов «Осень»,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Ф.И. Тютчев «Осенний вечер»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4.02 — 8.02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применения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z w:val="20"/>
                <w:szCs w:val="20"/>
                <w:lang w:eastAsia="en-US"/>
              </w:rPr>
              <w:t>элементы анализа поэтическо</w:t>
              <w:softHyphen/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го текста; содержание стихотворений  А.С.Пушкина,М.Ю. Лермонтова, Ф.И.Тютчева; одно стихотворе-ние наизусть.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ав-торское стремление к гармо</w:t>
              <w:softHyphen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нии человека и природы.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выразительно читать и анализиро</w:t>
              <w:softHyphen/>
              <w:t xml:space="preserve">вать стихотворения, определять их жанр.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 анализировать поэтический текст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узнавать, называть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мо</w:t>
              <w:softHyphen/>
              <w:t>тивации к индиви</w:t>
              <w:softHyphen/>
              <w:t>дуальной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Проблемные задания,  сообщения учащихся, отзывы о прочитанных стихотворе-ниях</w:t>
            </w:r>
          </w:p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наизусть, отзыв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А.А. Фет «Первый ландыш», А.Н. Май</w:t>
              <w:softHyphen/>
              <w:t>ков «Поле зыблется цветами…» Поэтическое изображе</w:t>
              <w:softHyphen/>
              <w:t>ние родной природы и выражение авторского настроения, миросозер</w:t>
              <w:softHyphen/>
              <w:t>цания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11.02 - 15.02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 xml:space="preserve">ного применения </w:t>
            </w:r>
            <w:r>
              <w:rPr>
                <w:bCs/>
                <w:sz w:val="19"/>
                <w:szCs w:val="19"/>
                <w:lang w:eastAsia="en-US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сведения о жизни и творчестве А.А.Фета, А.Н. Майкова, особенности их лирики.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вырази</w:t>
              <w:softHyphen/>
              <w:t>тельно читать по образцу из фоно</w:t>
              <w:softHyphen/>
              <w:t xml:space="preserve">хрестоматии, анализировать поэтический текст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узнавать, называть и определять объекты в соответствии с со</w:t>
              <w:softHyphen/>
              <w:t>держанием (формировать умения работать по алгоритмам).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>ционного поиска, в том числе с помощью компьютерных средств.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Проблемные задания,  сообщения учащихся, анализ стихотворений</w:t>
            </w:r>
          </w:p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наизусть, анализ стихо-творения  (по выбору)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sz w:val="20"/>
                <w:szCs w:val="20"/>
                <w:lang w:eastAsia="en-US" w:bidi="ru-RU"/>
              </w:rPr>
              <w:t>АНТОН ПАВЛОВИЧ ЧЕХОВ (2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История о любви и упущен</w:t>
              <w:softHyphen/>
              <w:t>ном счастье в рассказе А.П. Чехова «О любви»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11.02 - 15.02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получения новых знаний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сведения о жизни и творчестве А.П. Чехова; сюжет и содержание рассказа «О любви».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нравственную проблематику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рассказа; отношение автора к героям.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строить развернутые высказы</w:t>
              <w:softHyphen/>
            </w:r>
            <w:r>
              <w:rPr>
                <w:color w:val="000000"/>
                <w:spacing w:val="1"/>
                <w:sz w:val="20"/>
                <w:szCs w:val="20"/>
                <w:lang w:eastAsia="en-US"/>
              </w:rPr>
              <w:t>вания на основе прочитанного; просле</w:t>
              <w:softHyphen/>
            </w:r>
            <w:r>
              <w:rPr>
                <w:color w:val="000000"/>
                <w:sz w:val="20"/>
                <w:szCs w:val="20"/>
                <w:lang w:eastAsia="en-US"/>
              </w:rPr>
              <w:t>живать изменения в поведении героя и объяснять причины этих изменений,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опреде</w:t>
              <w:softHyphen/>
              <w:t>лять идейно-эмоцио</w:t>
              <w:softHyphen/>
              <w:t>нальное содержание рассказа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самодиа</w:t>
              <w:softHyphen/>
              <w:t>гностики по алго</w:t>
              <w:softHyphen/>
              <w:t>ритму выполнения задачи при кон</w:t>
              <w:softHyphen/>
              <w:t>сультативной по</w:t>
              <w:softHyphen/>
              <w:t>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Сопоставительный анализ эпизодов, работа с текстом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Самооценка 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Психо</w:t>
              <w:softHyphen/>
              <w:t>логизм рассказа А.П. Чехова «О любви»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18.02 — 22.02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полу-чения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</w:t>
              <w:softHyphen/>
              <w:t>стоятельно.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строить моноло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Сообщение, проект, разные виды пересказа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Оценка индивидуального задания</w:t>
            </w:r>
          </w:p>
        </w:tc>
      </w:tr>
      <w:tr>
        <w:trPr>
          <w:trHeight w:val="368" w:hRule="atLeast"/>
        </w:trPr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>ИЗ РУССКОЙ ЛИТЕРАТУРЫ XX ВЕКА (19 ч)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Повествова</w:t>
              <w:softHyphen/>
              <w:t>ние о любви в различных ее состояни</w:t>
              <w:softHyphen/>
              <w:t>ях и в раз</w:t>
              <w:softHyphen/>
              <w:t>личных жизненных ситуациях в рассказе И.А. Бунина «Кавказ»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18.02 — 22.02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Урок получения новых 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bCs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сведения о жизни и творчестве И.А. Бунина; сюжет и содержание расска</w:t>
              <w:softHyphen/>
              <w:t xml:space="preserve">за «Кавказ». </w:t>
            </w:r>
            <w:r>
              <w:rPr>
                <w:rFonts w:eastAsia="Calibri"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 xml:space="preserve">смысл названия рассказа; </w:t>
            </w:r>
            <w:r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>от</w:t>
              <w:softHyphen/>
            </w:r>
            <w:r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 xml:space="preserve">ношение автора к героям. </w:t>
            </w:r>
            <w:r>
              <w:rPr>
                <w:rFonts w:eastAsia="Calibri"/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rFonts w:eastAsia="Calibri"/>
                <w:color w:val="000000"/>
                <w:spacing w:val="0"/>
                <w:sz w:val="20"/>
                <w:szCs w:val="20"/>
                <w:lang w:eastAsia="en-US"/>
              </w:rPr>
              <w:t>выразительно читать и переска</w:t>
              <w:softHyphen/>
              <w:t>зывать текст; сопоставлять рассказ с дру</w:t>
              <w:softHyphen/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гими литературными произведениями. 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Уметь анализи</w:t>
              <w:softHyphen/>
              <w:t>ровать текст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самостоятельно.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строить моноло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Проблемные задания, сообщения учащихся, работа с книгой, пересказ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эпизода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Утверждение согласия и взаимо</w:t>
              <w:softHyphen/>
              <w:t>понимания, любви и сча</w:t>
              <w:softHyphen/>
              <w:t>стья в семье (по рассказу «Куст сире</w:t>
              <w:softHyphen/>
              <w:t>ни» А.И. Ку</w:t>
              <w:softHyphen/>
              <w:t>прина)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25.02 - 1.03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 xml:space="preserve">РР 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Прак-тикум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Научиться анализи</w:t>
              <w:softHyphen/>
              <w:t>ровать текст рассказа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Формирование мо</w:t>
              <w:softHyphen/>
              <w:t>тивации к индиви</w:t>
              <w:softHyphen/>
              <w:t>дуальной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Беседа, ра-бота с кни-гой, подго-товка к сочи-нению «Что значит быть счастли-вым?»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Историче</w:t>
              <w:softHyphen/>
              <w:t>ская тема в стихо</w:t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25.02 - 1.03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сведения о жизни и твор-честве </w:t>
            </w:r>
            <w:r>
              <w:rPr>
                <w:color w:val="000000"/>
                <w:sz w:val="20"/>
                <w:szCs w:val="20"/>
                <w:lang w:eastAsia="en-US"/>
              </w:rPr>
              <w:t>А.А.Блока; содержание стихотворе</w:t>
              <w:softHyphen/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 xml:space="preserve">ния «Россия».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настроения, выраже-нные авто</w:t>
              <w:softHyphen/>
              <w:t xml:space="preserve">ром в стихотворении, его патриотическую тематику. </w:t>
            </w: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выразительно читать стихотво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рение; находить в поэтических текстах изобразительно-выразительные средства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и определять их роль,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опреде</w:t>
              <w:softHyphen/>
              <w:t>лять тему и идею поэтического текста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осмысленно читать и объяснять значение прочи-танного, выби</w:t>
              <w:softHyphen/>
              <w:t>рать текст для чтения в зависимости от по</w:t>
              <w:softHyphen/>
              <w:t xml:space="preserve">ставленной цели, определять понятия.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выполнять учебные дей</w:t>
              <w:softHyphen/>
              <w:t>ствия в громко речевой и умственной формах, испо-льзовать речь для регуляции своих дей-ствий, устанавливать причинно- след-ственные связи.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строить монологиче</w:t>
              <w:softHyphen/>
              <w:t>ские высказывания, овладеть умениями диалогической речи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Сообщения учащихся, работа над стихотворе-нием, анализ стихотворе-ния, аналитиче-ская беседа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18"/>
                <w:szCs w:val="18"/>
                <w:lang w:eastAsia="en-US" w:bidi="ru-RU"/>
              </w:rPr>
              <w:t>СЕРГЕЙ АЛЕКСАНДРОВИЧ ЕСЕНИН (2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Историческая тема в поэме С.Есенина «Пугачёв»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4.03 — 7.03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pacing w:val="0"/>
                <w:sz w:val="20"/>
                <w:szCs w:val="20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20"/>
                <w:szCs w:val="20"/>
                <w:lang w:eastAsia="en-US"/>
              </w:rPr>
              <w:t>сведения о жизни и творчестве С.А. Есенина, поэма как жанр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содержание, историческую основу поэмы.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опре</w:t>
              <w:softHyphen/>
              <w:t>делять языковые и композиционные особенности поэмы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устанавливать ана</w:t>
              <w:softHyphen/>
              <w:t>логии, ориентироваться в разнообразии способов решения задач.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формулировать и удержи</w:t>
              <w:softHyphen/>
              <w:t>вать учебную задачу.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ind w:right="0" w:hanging="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Сообщение учащихся, работа над фрагментами поэмы, аналитическая беседа. Чтение наизусть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На-изусть отрывок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/>
              </w:rPr>
              <w:t>Развитие речи. Образ Пугачева в фольклоре, произведениях А.Пушкина и С.Есенина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4.03 — 7.03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Комбинированный урок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про</w:t>
              <w:softHyphen/>
              <w:t>ектировать и кор</w:t>
              <w:softHyphen/>
              <w:t>ректировать индивидуальный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самостоятельно делать выводы, перерабатывать информацию.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планировать алгоритм ответа.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устойчивой мо</w:t>
              <w:softHyphen/>
              <w:t>тивации к ин</w:t>
              <w:softHyphen/>
              <w:t>дивидуальной и коллективной диагностической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Исследова-тельская и проектная деятельность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И.С. Шме</w:t>
              <w:softHyphen/>
              <w:t>лев. Рас</w:t>
              <w:softHyphen/>
              <w:t>сказ о пути к творчеству. «Как я стал писателем»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11.03 — 15.03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особенности повествования И.С. Шмелева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выбирать действия в соот</w:t>
              <w:softHyphen/>
              <w:t xml:space="preserve">ветствии с поставленной задачей.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ставить вопросы и обращаться за помощью к учебной лите</w:t>
              <w:softHyphen/>
              <w:t>ратуре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Составление плана, работа с текстом и учебником в парах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19"/>
                <w:szCs w:val="19"/>
                <w:lang w:eastAsia="en-US"/>
              </w:rPr>
              <w:t>Сочине-ние на тему: «Как я написал свое первое сочине-ние»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18"/>
                <w:szCs w:val="18"/>
                <w:lang w:eastAsia="en-US" w:bidi="ru-RU"/>
              </w:rPr>
              <w:t>ПИСАТЕЛИ УЛЫБАЮТСЯ (4 Ч)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en-US"/>
              </w:rPr>
              <w:t xml:space="preserve">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Журнал «Са</w:t>
              <w:softHyphen/>
              <w:t>тирикон». Тэффи,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О. Дымов,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А.Т. Авер</w:t>
              <w:softHyphen/>
              <w:t>ченко. «Всеобщая исто-рия, обработан</w:t>
              <w:softHyphen/>
              <w:t>ная «Сати</w:t>
              <w:softHyphen/>
              <w:t>риконом» (отрывки). Проект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11.03 — 15.03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владеть изученной терми</w:t>
              <w:softHyphen/>
              <w:t>нологией по теме, владеть навыками устной монологиче</w:t>
              <w:softHyphen/>
              <w:t>ской речи, выпол</w:t>
              <w:softHyphen/>
              <w:t>нять индивидуальное задание в проектной группе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 xml:space="preserve">тивной </w:t>
            </w:r>
            <w:r>
              <w:rPr>
                <w:bCs/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помощи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текста, проекты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 задание.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Тэффи. Рас</w:t>
              <w:softHyphen/>
              <w:t>сказ «Жизнь и воротник». Сатира и юмор в рассказе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18.03 — 22.03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Урок-исследова-ние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биографические сведения, понятия сатира и юмор. Понимать отличие сатиры от юмора. Уметь анализировать прочитанное, аргумен</w:t>
              <w:softHyphen/>
              <w:t>тировать свой ответ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выделять и форму</w:t>
              <w:softHyphen/>
              <w:t xml:space="preserve">лировать познавательную цель.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оценивать и формули</w:t>
              <w:softHyphen/>
              <w:t xml:space="preserve">ровать то, что уже усвоено.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моделировать монологическое высказывание, аргументи</w:t>
              <w:softHyphen/>
              <w:t>ровать свою позицию и координировать ее с позициями партнеров при выработке об</w:t>
              <w:softHyphen/>
              <w:t>щего решения в совместной деятельности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 по вопросам, выразитель-ное чтение, анализ текста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Индивидзадание.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val="en-US" w:eastAsia="ru-RU" w:bidi="en-US"/>
              </w:rPr>
              <w:t>P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.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М.М. Зо</w:t>
              <w:softHyphen/>
              <w:t>щенко. Рассказ «Ис</w:t>
              <w:softHyphen/>
              <w:t>тория болез</w:t>
              <w:softHyphen/>
              <w:t>ни». Сатира и юмор в рассказе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18.03 — 22.03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РР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биографические сведения, понятия сатира и юмор. Понимать отличие сатиры от юмора. Уметь выделять приемы сатириче</w:t>
              <w:softHyphen/>
              <w:t>ского изображения действительности в рассказе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извлекать необхо-</w:t>
              <w:softHyphen/>
              <w:t>димую информацию из прослушанного или прочитанного текста и составлять раз</w:t>
              <w:softHyphen/>
              <w:t>вернутое сообщение.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анализировать текст и соотносить чужие нравственные прин</w:t>
              <w:softHyphen/>
              <w:t>ципы со своими.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Сообщение, анализ рассказа, написание миниатюры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Сочине-ние-миниа-тюра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М.А. Осоргин. Со</w:t>
              <w:softHyphen/>
              <w:t>четание фантастики и реальности в рассказе «Пенсне»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1.04 — 5.04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особенности повествования М.А. Осоргина. Понимать, где реальность, где фантастика. Уметь анализировать текст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искать и выделять необходимую информацию в предложен</w:t>
              <w:softHyphen/>
              <w:t>ных текстах.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ставить вопросы, обра</w:t>
              <w:softHyphen/>
              <w:t>щаться за помощью, формулировать свои затруднения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 xml:space="preserve">тивной </w:t>
            </w:r>
            <w:r>
              <w:rPr>
                <w:bCs/>
                <w:color w:val="000000"/>
                <w:spacing w:val="10"/>
                <w:sz w:val="20"/>
                <w:szCs w:val="20"/>
                <w:shd w:fill="FFFFFF" w:val="clear"/>
                <w:lang w:eastAsia="ru-RU" w:bidi="ru-RU"/>
              </w:rPr>
              <w:t>помощи</w:t>
            </w:r>
            <w:r>
              <w:rPr>
                <w:b/>
                <w:bCs/>
                <w:color w:val="000000"/>
                <w:spacing w:val="10"/>
                <w:sz w:val="20"/>
                <w:szCs w:val="20"/>
                <w:shd w:fill="FFFFFF" w:val="clear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Составление таблицы, анализ рассказа, групповая работа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Ответы на проблемные вопросы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18"/>
                <w:szCs w:val="18"/>
                <w:lang w:eastAsia="en-US" w:bidi="ru-RU"/>
              </w:rPr>
              <w:t>АЛЕКСАНДР ТРИФОНОВИЧ ТВАРДОВСКИЙ (2Ч)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Жизнь наро</w:t>
              <w:softHyphen/>
              <w:t>да на крутых переломах и поворотах истории в произведе</w:t>
              <w:softHyphen/>
              <w:t>нии А. Твар</w:t>
              <w:softHyphen/>
              <w:t>довского «Василий Теркин»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1.04 — 5.04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получения новых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Знать: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сведения о жизни и твор-честве </w:t>
            </w:r>
            <w:r>
              <w:rPr>
                <w:color w:val="000000"/>
                <w:sz w:val="19"/>
                <w:szCs w:val="19"/>
                <w:lang w:eastAsia="en-US"/>
              </w:rPr>
              <w:t>А.Т.Твардовского; содер-жание глав поэмы «Василий Теркин»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 xml:space="preserve">. </w:t>
            </w: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Понимать: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настроения, выраженные авто</w:t>
              <w:softHyphen/>
              <w:t xml:space="preserve">ром в поэме, его патриотическую тематику. </w:t>
            </w:r>
            <w:r>
              <w:rPr>
                <w:i/>
                <w:iCs/>
                <w:color w:val="000000"/>
                <w:spacing w:val="0"/>
                <w:sz w:val="19"/>
                <w:szCs w:val="19"/>
                <w:lang w:eastAsia="en-US"/>
              </w:rPr>
              <w:t xml:space="preserve">Уметь: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выразительно читать поэму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; нахо-дить в поэтических текстах изоб-разительно-выразительные средст-ва </w:t>
            </w:r>
            <w:r>
              <w:rPr>
                <w:color w:val="000000"/>
                <w:spacing w:val="0"/>
                <w:sz w:val="19"/>
                <w:szCs w:val="19"/>
                <w:lang w:eastAsia="en-US"/>
              </w:rPr>
              <w:t>и определять их роль,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опреде</w:t>
              <w:softHyphen/>
              <w:t>лять тему и идею поэтического текста, делать выводы, характе-ризовать героя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выделять и форму</w:t>
              <w:softHyphen/>
              <w:t xml:space="preserve">лировать познавательную цель.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оценивать и формули</w:t>
              <w:softHyphen/>
              <w:t xml:space="preserve">ровать то, что уже усвоено.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моделировать монологическое высказывание, аргументи</w:t>
              <w:softHyphen/>
              <w:t>ровать свою позицию и координировать ее с позициями партнеров при выработке об</w:t>
              <w:softHyphen/>
              <w:t>щего решения в совместной деятельности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Лекция, аналитиче-ская беседа, тест. Работа с книгой, работа в группе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 на восприятие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РР А.Т.Твардовский. Анализ глав из поэмы «Василий Теркин»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8.04 — 12.04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кон-троля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про</w:t>
              <w:softHyphen/>
              <w:t>ектировать и кор</w:t>
              <w:softHyphen/>
              <w:t>ректировать индивидуальный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узнавать, называть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диагно</w:t>
              <w:softHyphen/>
              <w:t>стической деятель</w:t>
              <w:softHyphen/>
              <w:t>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главы по плану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М.В. Иса</w:t>
              <w:softHyphen/>
              <w:t>ковский «Катюша», «Враги со</w:t>
              <w:softHyphen/>
              <w:t>жгли род</w:t>
              <w:softHyphen/>
              <w:t>ную хату»; Б.Ш. Оку</w:t>
              <w:softHyphen/>
              <w:t>джава «Пе</w:t>
              <w:softHyphen/>
              <w:t>сенка о пе</w:t>
              <w:softHyphen/>
              <w:t>хоте», «Здесь птицы не поют»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8.04 — 12.04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Урок-кон-церт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идейно-эмоцио</w:t>
              <w:softHyphen/>
              <w:t>нальное содержание произведений о вой</w:t>
              <w:softHyphen/>
              <w:t>не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узнавать, называть и определять объекты в соответствии с со</w:t>
              <w:softHyphen/>
              <w:t>держанием (формировать умения работать по алгоритмам).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>ционного поиска, в том числе с помощью компьютерных средств.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мо</w:t>
              <w:softHyphen/>
              <w:t>тивации к индиви</w:t>
              <w:softHyphen/>
              <w:t>дуальной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наизусть. Аналитиче-ская беседа с элементами анализа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>
          <w:trHeight w:val="58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А.И. Фать</w:t>
              <w:softHyphen/>
              <w:t>янов «Со</w:t>
              <w:softHyphen/>
              <w:t>ловьи»;  Л.И. Оша</w:t>
              <w:softHyphen/>
              <w:t>нин«Дороги».Лирические и героиче</w:t>
              <w:softHyphen/>
              <w:t>ские песни о Великой Отечествен</w:t>
              <w:softHyphen/>
              <w:t>ной войне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15.04 — 19.04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Урок-кон-церт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</w:t>
              <w:softHyphen/>
              <w:t xml:space="preserve">делять жанрово- </w:t>
              <w:softHyphen/>
              <w:t>композиционные особенности песен о Великой Отечест</w:t>
              <w:softHyphen/>
              <w:t>венной войне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определять меры усвоения изученного материала.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делать анализ текста, используя изученную терминоло</w:t>
              <w:softHyphen/>
              <w:t>гию и полученные знания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наизусть. Аналитиче-ская беседа с элементами анализа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>
          <w:trHeight w:val="669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18"/>
                <w:szCs w:val="18"/>
                <w:lang w:eastAsia="en-US" w:bidi="ru-RU"/>
              </w:rPr>
              <w:t>ВИКТОР ПЕТРОВИЧ АСТАФЬЕВ (3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Автобиогра</w:t>
              <w:softHyphen/>
              <w:t>фический характер рассказа В.П. Астафь</w:t>
              <w:softHyphen/>
              <w:t>ева «Фо</w:t>
              <w:softHyphen/>
              <w:t>тография, на которой меня нет»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15.04 — 19.04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Урок полу-чения новых </w:t>
            </w:r>
            <w:r>
              <w:rPr>
                <w:color w:val="000000"/>
                <w:sz w:val="18"/>
                <w:szCs w:val="18"/>
                <w:shd w:fill="FFFFFF" w:val="clear"/>
                <w:lang w:eastAsia="ru-RU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Знать сведения о жизни и творчестве В.П.Астафьева. </w:t>
            </w:r>
            <w:r>
              <w:rPr>
                <w:sz w:val="20"/>
                <w:szCs w:val="20"/>
                <w:lang w:eastAsia="en-US"/>
              </w:rPr>
              <w:t>Научиться определять автобиографические черты рассказа, тему и основную мысль рассказа, анализировать композицию произведения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</w:t>
              <w:softHyphen/>
              <w:t>стоятельно.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строить моноло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мо</w:t>
              <w:softHyphen/>
              <w:t>тивации к индиви</w:t>
              <w:softHyphen/>
              <w:t>дуальной и коллек</w:t>
              <w:softHyphen/>
              <w:t>тивной творческой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Сообщение учащихся, работа со статьей, выразитель-ное чтение, проект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Мечты и ре</w:t>
              <w:softHyphen/>
              <w:t>альность довоенного детства в рассказе В.П. Астафь</w:t>
              <w:softHyphen/>
              <w:t>ева «Фо</w:t>
              <w:softHyphen/>
              <w:t>тография, на которой меня нет»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22.04 — 26.04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bCs/>
                <w:sz w:val="20"/>
                <w:szCs w:val="20"/>
                <w:lang w:eastAsia="en-US"/>
              </w:rPr>
              <w:t>ного примене-ния зна-ний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Уметь давать характеристику поступкам героя, определять значение эпизодов, самостоятельной работе с текстом.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синтезировать по</w:t>
              <w:softHyphen/>
              <w:t>лученную информацию для составления ответа (тест).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выполнять учебные действия (отвечать на вопросы теста); пла</w:t>
              <w:softHyphen/>
              <w:t>нировать алгоритм ответа, работать само</w:t>
              <w:softHyphen/>
              <w:t>стоятельно.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строить моноло</w:t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Составление хар-ки героев в группах, анализ текста, пересказ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Хар-ка героя, взаимо-оценка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Контрольная работа №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7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 произве</w:t>
              <w:softHyphen/>
              <w:t>дениям о Ве</w:t>
              <w:softHyphen/>
              <w:t>ликой Оте</w:t>
              <w:softHyphen/>
              <w:t>чественной войне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22.04 — 26.04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про</w:t>
              <w:softHyphen/>
              <w:t>ектировать и кор</w:t>
              <w:softHyphen/>
              <w:t>ректировать индивидуальный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узнавать, называть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диагно</w:t>
              <w:softHyphen/>
              <w:t>стической деятель</w:t>
              <w:softHyphen/>
              <w:t>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Сочинение - рассуждение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Конт-рольная работа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18"/>
                <w:szCs w:val="18"/>
                <w:lang w:eastAsia="en-US" w:bidi="ru-RU"/>
              </w:rPr>
              <w:t>РУССКИЕ ПОЭТЫ О РОДИНЕ, РОДНОЙ ПРИРОДЕ (ОБЗОР) (2 Ч)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8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i/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И.Ф. Аннен</w:t>
              <w:softHyphen/>
              <w:t>ский «Снег»;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Д.С. Ме</w:t>
              <w:softHyphen/>
              <w:t>режковский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«Родное»,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«Не надо звуков»;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Н.А. Забо</w:t>
              <w:softHyphen/>
              <w:t>лоцкий «Ве</w:t>
              <w:softHyphen/>
              <w:t>чер н а Оке»,«Уступи мне,скворец,уголок…»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Н.М. Рубцов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«По вечерам»,«Встреча»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«Привет, Россия…»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29.04 — 3.05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Урок-</w:t>
            </w:r>
            <w:r>
              <w:rPr>
                <w:color w:val="000000"/>
                <w:sz w:val="18"/>
                <w:szCs w:val="18"/>
                <w:shd w:fill="FFFFFF" w:val="clear"/>
                <w:lang w:eastAsia="ru-RU" w:bidi="ru-RU"/>
              </w:rPr>
              <w:t>концерт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Знать биографические сведения, средства художественной выразительности. Понимать философский подтекст лирики. Уметь выявлять характерные особен</w:t>
              <w:softHyphen/>
              <w:t>ности лирики о при</w:t>
              <w:softHyphen/>
              <w:t xml:space="preserve">роде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формировать ситуацию ре</w:t>
              <w:softHyphen/>
              <w:t xml:space="preserve">флексии и самодиагностики.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проявлять актив</w:t>
              <w:softHyphen/>
              <w:t>ность для решения коммуникативных и по</w:t>
              <w:softHyphen/>
              <w:t>знавательных задач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группах, сообщения уч-ся, чтение наизусть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Поэты рус</w:t>
              <w:softHyphen/>
              <w:t>ского зарубе</w:t>
              <w:softHyphen/>
              <w:t>жья об оста-вленной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ими Роди</w:t>
              <w:softHyphen/>
              <w:t>не. Н.А. Оцуп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«Мне трудно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без Рос</w:t>
              <w:softHyphen/>
              <w:t>сии…»;З.Н Гип-пиус «Знайте!»,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«Так и есть»;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Дон-Аминадо «Ба</w:t>
              <w:softHyphen/>
              <w:t>бье лето»;</w:t>
            </w:r>
          </w:p>
          <w:p>
            <w:pPr>
              <w:pStyle w:val="Normal"/>
              <w:widowControl w:val="false"/>
              <w:suppressAutoHyphens w:val="false"/>
              <w:ind w:left="4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И.А. Бунин«У пти-цы есть гнез</w:t>
              <w:softHyphen/>
              <w:t>до…». Общее и индивиду-альное в произве-дениях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русских поэтов о Родине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29.04 — 3.05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Урок-концерт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жанрово-сти</w:t>
              <w:softHyphen/>
              <w:t>листические черты лирического произ</w:t>
              <w:softHyphen/>
              <w:t xml:space="preserve">ведения, определять тему, идею, делать анализ поэтического текста, находить средства художественной выразительности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самостоятельно делать выводы, перерабатывать информацию.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планировать алгоритм ответа.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и высказывать свою точку зрения в соотне</w:t>
              <w:softHyphen/>
              <w:t>сении с позицией автора текста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группах, сообщения уч-ся, чтение наизусть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>
        <w:trPr/>
        <w:tc>
          <w:tcPr>
            <w:tcW w:w="1545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jc w:val="center"/>
              <w:rPr/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ИЗ ЗАРУБЕЖНОЙ ЛИТЕРАТУРЫ (5 ч)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Семейная вражда и лю</w:t>
              <w:softHyphen/>
              <w:t>бовь героев в трагедии «Ромео и Джульетта» У. Шекспи</w:t>
              <w:softHyphen/>
              <w:t>ра. Сонеты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6.05 — 10.05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идейно-эмоцио</w:t>
              <w:softHyphen/>
              <w:t>нальное содержание трагедии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выделять и формулиро</w:t>
              <w:softHyphen/>
              <w:t>вать познавательную цель.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применять метод информа</w:t>
              <w:softHyphen/>
              <w:t xml:space="preserve">ционного поиска, в том числе с помощью компьютерных средств. 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  <w:softHyphen/>
              <w:t>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Лекция, аналитиче-ская беседа, тестирование, работа с книгой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Тест.Наизусть отрывок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Ромео и Джульет</w:t>
              <w:softHyphen/>
              <w:t>та — символ любви и вер</w:t>
              <w:softHyphen/>
              <w:t>ности. Тема жертвенно</w:t>
              <w:softHyphen/>
              <w:t>сти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6.05 — 10.05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владеть изученной терми</w:t>
              <w:softHyphen/>
              <w:t>нологией по теме, навыкам устной мо</w:t>
              <w:softHyphen/>
              <w:t>нологической речи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выделять и форму</w:t>
              <w:softHyphen/>
              <w:t xml:space="preserve">лировать познавательную цель. 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оценивать и формули</w:t>
              <w:softHyphen/>
              <w:t xml:space="preserve">ровать то, что уже усвоено.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моделировать монологическое высказывание, аргументи</w:t>
              <w:softHyphen/>
              <w:t>ровать свою позицию и координировать ее с позициями партнеров при выработке об</w:t>
              <w:softHyphen/>
              <w:t>щего решения в совместной деятельности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устойчивой моти</w:t>
              <w:softHyphen/>
              <w:t>вации к самосовер</w:t>
              <w:softHyphen/>
              <w:t>шенствованию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Инсценирование, анализ сцен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Сочине-ние по цитате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Ж.-Б. Моль</w:t>
              <w:softHyphen/>
              <w:t>ер – вели</w:t>
              <w:softHyphen/>
              <w:t>кий коме</w:t>
              <w:softHyphen/>
              <w:t>диограф. «Мещанин во дворян</w:t>
              <w:softHyphen/>
              <w:t>стве» — са</w:t>
              <w:softHyphen/>
              <w:t>тира на дво</w:t>
              <w:softHyphen/>
              <w:t>рянство и невежество буржуа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13.05 — 17.05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жанрово-стили</w:t>
              <w:softHyphen/>
              <w:t>стические черты пье</w:t>
              <w:softHyphen/>
              <w:t>сы Ж.-Б. Мольера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en-US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самостоятельно делать выводы, перерабатывать информацию.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планировать алгоритм ответа.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формулировать и высказывать свою точку зрения в соотне</w:t>
              <w:softHyphen/>
              <w:t>сении с позицией автора текста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чтение по ролям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Особенности классицизма в комедии «Мещанин во дворян</w:t>
              <w:softHyphen/>
              <w:t>стве» Ж.- Б. Мольера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13.05 — 17.05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опреде</w:t>
              <w:softHyphen/>
              <w:t>лять признаки клас</w:t>
              <w:softHyphen/>
              <w:t>сицизма в комедии Ж.-Б. Мольера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извлекать необхо</w:t>
              <w:softHyphen/>
              <w:t>димую информацию из прослушанного или прочитанного текста.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анализировать текст. </w:t>
            </w:r>
            <w:r>
              <w:rPr>
                <w:i/>
                <w:iCs/>
                <w:color w:val="000000"/>
                <w:sz w:val="20"/>
                <w:szCs w:val="20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деятельности, го</w:t>
              <w:softHyphen/>
              <w:t>товности и способ</w:t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Пересказ, рассказ о герое, анализ сцен, исследова-тельская деятельность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Вальтер Скотт. Историче</w:t>
              <w:softHyphen/>
              <w:t>ский роман «Айвенго»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bookmarkStart w:id="4" w:name="__DdeLink__5593_972911552"/>
            <w:bookmarkEnd w:id="4"/>
            <w:r>
              <w:rPr>
                <w:rFonts w:eastAsia="Calibri"/>
                <w:sz w:val="20"/>
                <w:szCs w:val="20"/>
                <w:lang w:eastAsia="en-US"/>
              </w:rPr>
              <w:t>20.05 — 24.05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Научиться вырази</w:t>
              <w:softHyphen/>
              <w:t>тельно читать текст, анализировать текст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узнавать, называть и определять объекты в соответствии с со</w:t>
              <w:softHyphen/>
              <w:t>держанием.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формировать ситуацию са</w:t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>Формирование навыков взаимо</w:t>
              <w:softHyphen/>
              <w:t>действия в группе по алгоритму вы</w:t>
              <w:softHyphen/>
              <w:t>полнения задачи при консульта</w:t>
              <w:softHyphen/>
              <w:t>тивной помощи учителя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пересказ, рассказ о герое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>
        <w:trPr>
          <w:trHeight w:val="58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Итоговое</w:t>
            </w:r>
          </w:p>
          <w:p>
            <w:pPr>
              <w:pStyle w:val="Normal"/>
              <w:suppressAutoHyphens w:val="false"/>
              <w:spacing w:before="0" w:after="200"/>
              <w:rPr/>
            </w:pPr>
            <w:r>
              <w:rPr>
                <w:rFonts w:eastAsia="Calibri"/>
                <w:iCs/>
                <w:sz w:val="20"/>
                <w:szCs w:val="20"/>
                <w:lang w:eastAsia="en-US" w:bidi="ru-RU"/>
              </w:rPr>
              <w:t>тестирование</w:t>
            </w:r>
          </w:p>
          <w:p>
            <w:pPr>
              <w:pStyle w:val="Normal"/>
              <w:suppressAutoHyphens w:val="false"/>
              <w:spacing w:before="0"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20.05 — 24.05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Урок конт-роля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Уметь  про</w:t>
              <w:softHyphen/>
              <w:t>ектировать и кор</w:t>
              <w:softHyphen/>
              <w:t>ректировать индивидуальный маршрут восполне</w:t>
              <w:softHyphen/>
              <w:t>ния проблемных зон в изученных темах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Познавательные: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уметь осмысленно читать и объяснять значение прочитанного, выби</w:t>
              <w:softHyphen/>
              <w:t>рать текст для чтения в зависимости от по</w:t>
              <w:softHyphen/>
              <w:t xml:space="preserve">ставленной цели, определять понятия. </w:t>
            </w: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Регулятивные: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выполнять учебные дей</w:t>
              <w:softHyphen/>
              <w:t>ствия в громко речевой и умственной формах, ис-пользовать речь для регуляции своих дейст-вий, устанавливать причинно- следственные связи.</w:t>
            </w:r>
          </w:p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i/>
                <w:iCs/>
                <w:color w:val="000000"/>
                <w:sz w:val="19"/>
                <w:szCs w:val="19"/>
                <w:shd w:fill="FFFFFF" w:val="clear"/>
                <w:lang w:eastAsia="ru-RU" w:bidi="ru-RU"/>
              </w:rPr>
              <w:t>Коммуникативные:</w:t>
            </w:r>
            <w:r>
              <w:rPr>
                <w:color w:val="000000"/>
                <w:sz w:val="19"/>
                <w:szCs w:val="19"/>
                <w:shd w:fill="FFFFFF" w:val="clear"/>
                <w:lang w:eastAsia="ru-RU" w:bidi="ru-RU"/>
              </w:rPr>
              <w:t xml:space="preserve"> строить монологиче</w:t>
              <w:softHyphen/>
              <w:t>ские высказывания в письменной форме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uppressAutoHyphens w:val="false"/>
              <w:ind w:left="60" w:hanging="0"/>
              <w:rPr/>
            </w:pPr>
            <w:r>
              <w:rPr>
                <w:color w:val="000000"/>
                <w:sz w:val="20"/>
                <w:szCs w:val="20"/>
                <w:shd w:fill="FFFFFF" w:val="clear"/>
                <w:lang w:eastAsia="ru-RU" w:bidi="ru-RU"/>
              </w:rPr>
              <w:t>Формирование навыков иссле</w:t>
              <w:softHyphen/>
              <w:t>довательской и диагностической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Итого-вое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тестирование</w:t>
            </w:r>
          </w:p>
        </w:tc>
      </w:tr>
    </w:tbl>
    <w:p>
      <w:pPr>
        <w:pStyle w:val="Normal"/>
        <w:suppressAutoHyphens w:val="false"/>
        <w:spacing w:lineRule="atLeast" w:line="240"/>
        <w:rPr>
          <w:rFonts w:eastAsia="Calibri"/>
          <w:sz w:val="20"/>
          <w:szCs w:val="20"/>
          <w:lang w:eastAsia="en-US" w:bidi="ru-RU"/>
        </w:rPr>
      </w:pPr>
      <w:r>
        <w:rPr>
          <w:rFonts w:eastAsia="Calibri"/>
          <w:sz w:val="20"/>
          <w:szCs w:val="20"/>
          <w:lang w:eastAsia="en-US" w:bidi="ru-RU"/>
        </w:rPr>
      </w:r>
    </w:p>
    <w:p>
      <w:pPr>
        <w:pStyle w:val="Normal"/>
        <w:suppressAutoHyphens w:val="false"/>
        <w:spacing w:lineRule="atLeast" w:line="263"/>
        <w:rPr/>
      </w:pPr>
      <w:r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>
      <w:pPr>
        <w:pStyle w:val="Normal"/>
        <w:suppressAutoHyphens w:val="false"/>
        <w:spacing w:lineRule="atLeast" w:line="263"/>
        <w:rPr>
          <w:b/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uppressAutoHyphens w:val="false"/>
        <w:spacing w:lineRule="atLeast" w:line="263"/>
        <w:rPr>
          <w:b/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uppressAutoHyphens w:val="false"/>
        <w:spacing w:lineRule="atLeast" w:line="263"/>
        <w:jc w:val="center"/>
        <w:rPr>
          <w:b/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rFonts w:ascii="Calibri" w:hAnsi="Calibri"/>
          <w:color w:val="000000"/>
          <w:sz w:val="22"/>
          <w:szCs w:val="22"/>
          <w:lang w:eastAsia="ru-RU"/>
        </w:rPr>
      </w:r>
    </w:p>
    <w:tbl>
      <w:tblPr>
        <w:tblW w:w="15567" w:type="dxa"/>
        <w:jc w:val="left"/>
        <w:tblInd w:w="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966"/>
        <w:gridCol w:w="4395"/>
        <w:gridCol w:w="5103"/>
        <w:gridCol w:w="5102"/>
      </w:tblGrid>
      <w:tr>
        <w:trPr/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bookmarkStart w:id="5" w:name="74d0d6c66b4bd4f497923be77305b492f5ac13e3"/>
            <w:bookmarkStart w:id="6" w:name="1"/>
            <w:bookmarkEnd w:id="5"/>
            <w:bookmarkEnd w:id="6"/>
            <w:r>
              <w:rPr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Учебники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(автор, год издания, издательство)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Методические материалы</w:t>
            </w:r>
          </w:p>
        </w:tc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Материалы для контроля</w:t>
            </w:r>
          </w:p>
        </w:tc>
      </w:tr>
      <w:tr>
        <w:trPr/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Коровина В.Я., Журавлев В.П., Коровин В.И., Збар скии И.С.</w:t>
            </w:r>
            <w:r>
              <w:rPr>
                <w:color w:val="000000"/>
                <w:lang w:eastAsia="ru-RU"/>
              </w:rPr>
              <w:t> Литература: Учебник для 8 класса общеобразовательных учреждений. М.: Просвещение, 2017.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ind w:left="536" w:hanging="36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Еремина О.А. Поурочное планирование по литературе. 8 класс к учебнику-хрестоматии «Литература. 8 кл. авт.-сост. В.Я.Коровина и др.»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ind w:left="536" w:hanging="36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Золотарева И.В., Крысова Т.А. . Поурочные разработки по литературе. 8 класс. – М.: «ВАКО», 2013.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200"/>
              <w:ind w:left="536" w:hanging="36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Коровина В.Я. и др. Читаем, думаем, спорим…: 8 кл. – М.: Просвещение, 2012.</w:t>
            </w:r>
          </w:p>
        </w:tc>
        <w:tc>
          <w:tcPr>
            <w:tcW w:w="51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76" w:before="0" w:after="200"/>
              <w:ind w:left="460" w:hanging="360"/>
              <w:rPr/>
            </w:pPr>
            <w:r>
              <w:rPr>
                <w:color w:val="000000"/>
                <w:lang w:eastAsia="ru-RU"/>
              </w:rPr>
              <w:t>Наталия Миронова: Тесты по Литературе: 8 класс: к учебнику-хрестоматии В.Я. Коровиной и др. "Литература. 8 класс".</w:t>
            </w:r>
            <w:hyperlink r:id="rId3">
              <w:r>
                <w:rPr>
                  <w:rStyle w:val="Style14"/>
                  <w:color w:val="0000FF"/>
                  <w:u w:val="single"/>
                  <w:lang w:eastAsia="ru-RU"/>
                </w:rPr>
                <w:t>Экзамен</w:t>
              </w:r>
            </w:hyperlink>
            <w:r>
              <w:rPr>
                <w:color w:val="000000"/>
                <w:lang w:eastAsia="ru-RU"/>
              </w:rPr>
              <w:t>, 2013.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false"/>
              <w:spacing w:lineRule="auto" w:line="240" w:before="0" w:after="200"/>
              <w:ind w:left="460" w:hanging="36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Алиева Л.Ю., Торкунова Т.В. Тесты по литературе. – М.: Айрис, 2013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УЧЕБНО-ТЕХНИЧЕСКОЕ ОБЕСПЕЧЕНИЕ</w:t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suppressAutoHyphens w:val="false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rFonts w:ascii="Calibri" w:hAnsi="Calibri"/>
          <w:color w:val="000000"/>
          <w:sz w:val="22"/>
          <w:szCs w:val="22"/>
          <w:lang w:eastAsia="ru-RU"/>
        </w:rPr>
      </w:r>
    </w:p>
    <w:tbl>
      <w:tblPr>
        <w:tblW w:w="15567" w:type="dxa"/>
        <w:jc w:val="left"/>
        <w:tblInd w:w="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868"/>
        <w:gridCol w:w="4549"/>
        <w:gridCol w:w="10150"/>
      </w:tblGrid>
      <w:tr>
        <w:trPr/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bookmarkStart w:id="7" w:name="8d6afeaf13fc64dab9eae43533bd2ae13122aa06"/>
            <w:bookmarkStart w:id="8" w:name="2"/>
            <w:bookmarkEnd w:id="7"/>
            <w:bookmarkEnd w:id="8"/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п.п.</w:t>
            </w:r>
          </w:p>
        </w:tc>
        <w:tc>
          <w:tcPr>
            <w:tcW w:w="4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Средства</w:t>
            </w:r>
          </w:p>
        </w:tc>
        <w:tc>
          <w:tcPr>
            <w:tcW w:w="10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средств</w:t>
            </w:r>
          </w:p>
        </w:tc>
      </w:tr>
      <w:tr>
        <w:trPr>
          <w:trHeight w:val="560" w:hRule="atLeast"/>
        </w:trPr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10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444444"/>
                <w:sz w:val="18"/>
                <w:szCs w:val="18"/>
                <w:lang w:eastAsia="ru-RU"/>
              </w:rPr>
            </w:r>
          </w:p>
        </w:tc>
      </w:tr>
      <w:tr>
        <w:trPr>
          <w:trHeight w:val="840" w:hRule="atLeast"/>
        </w:trPr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10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В.Я.Коровина, В.П.Журавлев, В.И.Коровин. Литература: 8 класс: Фонохрестоматия: Электронное учебное пособие на CD-ROM. Просвещение,        2011        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uppressAutoHyphens w:val="false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цифровые образовательные ресурсы</w:t>
            </w:r>
          </w:p>
        </w:tc>
        <w:tc>
          <w:tcPr>
            <w:tcW w:w="10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r>
              <w:rPr>
                <w:color w:val="000000"/>
                <w:lang w:eastAsia="ru-RU"/>
              </w:rPr>
              <w:t>Сайт «Единое окно доступа к образовательным ресурсам»: [Электронный документ]. Режим доступа:</w:t>
            </w:r>
            <w:hyperlink r:id="rId4">
              <w:r>
                <w:rPr>
                  <w:rStyle w:val="Style14"/>
                  <w:color w:val="0000FF"/>
                  <w:u w:val="single"/>
                  <w:lang w:eastAsia="ru-RU"/>
                </w:rPr>
                <w:t>http://window.edu.ru</w:t>
              </w:r>
            </w:hyperlink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Сайт «Каталог единой коллекции цифровых образовательных ресурсов»: [Электронный документ). Режим доступа: </w:t>
            </w:r>
            <w:hyperlink r:id="rId5">
              <w:r>
                <w:rPr>
                  <w:rStyle w:val="Style14"/>
                  <w:color w:val="0000FF"/>
                  <w:u w:val="single"/>
                  <w:lang w:eastAsia="ru-RU"/>
                </w:rPr>
                <w:t>http://school-collection.edu.Ri</w:t>
              </w:r>
            </w:hyperlink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Сайт «Каталог электронных образовательных ресурсов Федерального центра»: [Электронный документ]. Режим доступа: </w:t>
            </w:r>
            <w:hyperlink r:id="rId6">
              <w:r>
                <w:rPr>
                  <w:rStyle w:val="Style14"/>
                  <w:color w:val="0000FF"/>
                  <w:u w:val="single"/>
                  <w:lang w:eastAsia="ru-RU"/>
                </w:rPr>
                <w:t>http://fcior.edu.ru</w:t>
              </w:r>
            </w:hyperlink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Сайт «Образовательные ресурсы сети Интернет»: [Электронный документ]. Режим доступа:</w:t>
            </w:r>
            <w:hyperlink r:id="rId7">
              <w:r>
                <w:rPr>
                  <w:rStyle w:val="Style14"/>
                  <w:color w:val="0000FF"/>
                  <w:u w:val="single"/>
                  <w:lang w:eastAsia="ru-RU"/>
                </w:rPr>
                <w:t>http://katalog.iot.ru</w:t>
              </w:r>
            </w:hyperlink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Сайт «Сеть творческих учителей»: (Электронный документ]. Режим доступа: </w:t>
            </w:r>
            <w:hyperlink r:id="rId8">
              <w:r>
                <w:rPr>
                  <w:rStyle w:val="Style14"/>
                  <w:color w:val="0000FF"/>
                  <w:u w:val="single"/>
                  <w:lang w:eastAsia="ru-RU"/>
                </w:rPr>
                <w:t>http://www.it-n.ru</w:t>
              </w:r>
            </w:hyperlink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9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http://www.fplib.ru/</w:t>
              </w:r>
            </w:hyperlink>
            <w:r>
              <w:rPr>
                <w:color w:val="333399"/>
                <w:lang w:eastAsia="ru-RU"/>
              </w:rPr>
              <w:t>  </w:t>
            </w:r>
            <w:r>
              <w:rPr>
                <w:color w:val="000000"/>
                <w:lang w:eastAsia="ru-RU"/>
              </w:rPr>
              <w:t>Русская поэзия XIX и XX веков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0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http://litera.edu.ru/</w:t>
              </w:r>
            </w:hyperlink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1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http://metlit.nm.ru/</w:t>
              </w:r>
            </w:hyperlink>
            <w:r>
              <w:rPr>
                <w:color w:val="333399"/>
                <w:lang w:eastAsia="ru-RU"/>
              </w:rPr>
              <w:t>  </w:t>
            </w:r>
            <w:r>
              <w:rPr>
                <w:color w:val="000000"/>
                <w:lang w:eastAsia="ru-RU"/>
              </w:rPr>
              <w:t>Методика преподавания литературы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2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http://www.lermontow.org.ru/</w:t>
              </w:r>
            </w:hyperlink>
            <w:r>
              <w:rPr>
                <w:color w:val="00008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Лермонтов Михаил Юрьевич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CC"/>
                <w:u w:val="single"/>
                <w:lang w:eastAsia="ru-RU"/>
              </w:rPr>
              <w:t>http://www.antonchehov.org.ru/</w:t>
            </w:r>
            <w:r>
              <w:rPr>
                <w:color w:val="333399"/>
                <w:u w:val="single"/>
                <w:lang w:eastAsia="ru-RU"/>
              </w:rPr>
              <w:t> </w:t>
            </w:r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Чехов Антон Павлович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3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http://www.levtolstoy.org.ru/</w:t>
              </w:r>
            </w:hyperlink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Толстой Лев Николаевич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4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http://www.aleksandrpushkin.net.ru/</w:t>
              </w:r>
            </w:hyperlink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Пушкин Александр Сергеевич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5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http://www.nikolaygogol.org.ru/</w:t>
              </w:r>
            </w:hyperlink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Гоголь Николай Васильевич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6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http://pisatel.org/old/</w:t>
              </w:r>
            </w:hyperlink>
            <w:r>
              <w:rPr>
                <w:color w:val="333399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Древнерусская литература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pacing w:lineRule="auto" w:line="276" w:before="0" w:after="200"/>
              <w:ind w:left="394" w:hanging="360"/>
              <w:rPr/>
            </w:pPr>
            <w:hyperlink r:id="rId17">
              <w:r>
                <w:rPr>
                  <w:rStyle w:val="Style14"/>
                  <w:rFonts w:cs="Arial" w:ascii="Calibri" w:hAnsi="Calibri"/>
                  <w:color w:val="0000FF"/>
                  <w:u w:val="single"/>
                  <w:lang w:eastAsia="ru-RU"/>
                </w:rPr>
                <w:t>http://www.zhukovskiy.net.ru/</w:t>
              </w:r>
            </w:hyperlink>
            <w:r>
              <w:rPr>
                <w:color w:val="00008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Жуковский Василий Андреевич</w:t>
            </w:r>
          </w:p>
          <w:p>
            <w:pPr>
              <w:pStyle w:val="Normal"/>
              <w:suppressAutoHyphens w:val="false"/>
              <w:ind w:left="176" w:hanging="142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       </w:t>
            </w:r>
          </w:p>
        </w:tc>
      </w:tr>
    </w:tbl>
    <w:p>
      <w:pPr>
        <w:pStyle w:val="Normal"/>
        <w:suppressAutoHyphens w:val="false"/>
        <w:spacing w:lineRule="atLeast" w:line="263"/>
        <w:rPr>
          <w:b/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suppressAutoHyphens w:val="false"/>
        <w:spacing w:lineRule="atLeast" w:line="263"/>
        <w:rPr>
          <w:b/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eastAsia="ru-RU"/>
        </w:rPr>
        <w:t>Список рекомендуемой литературы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Основной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1.         Асмолов Л.Г. Системно-деятельностный подход к разработке стандартов нового поколения. М.: Педагогика, 2009.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2.         Концепция Федеральных государственных образовательных стандартов общего образования / Под ред. А.М. Кондакова. А.А. Кузнецова. М.: Просвещение, 2008.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3.         Коровина В.Я. Журавлев В.П., Коровин В.И. и др. Литература: Учебник для 8 класса общеобразовательных учреждений. М.: Просвещение, 2012.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4.         Национальная образовательная инициатива «Наша новая школа»: [Электронный документ]. Режим доступа: http://mon.gov.ru/dok/akt/6591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5.        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6.        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7.         Примерная основная образовательная программа образовательного учреждения. Основная школа. М.: Просвещение, 2011.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8.         Примерные программы внеурочной деятельности / Под ред. В.А. Горского. М.: Просвещение, 2010.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9.         Приоритетный национальный проект «Образование»: [Электронный документ]. Режим доступа: http://mon.gov.ru/pro/pnpo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10.         Система гигиенических требований к условиям реализации основной образовательной программы основного общего образования: [Электронный документ!. Режим доступа: http://standart.edu.ru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11.         Федеральная целевая программа развития образования на 2011—2015 гг.: [Электронный документ]. Режим доступа: http://mon.gov.ru/press/news/8286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12.         Федеральный государственный образовательный стандарт основного общего образования. М.: Просвещение, 2010.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13.         Федеральный закон от 29.12.2012 № 273-ФЗ «Об образовании в Российской Федерации».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14.         Формирование универсальных учебных действий в основной школе: от действия к мысли. Система заданий. Пособие для учителя / Под ред. А. Г. Асмолова. М.: Просвещение, 2010.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15.         Фундаментальное ядро содержания общего образования / Под ред. В.В. Козлова, А.М. Кондакова. М.: Просвещение, 2011.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Дополнительный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1.         Асмолов А. Г. Как будем жить дальше? Социальные эффекты образовательной политики //Лидеры образования. 2007. № 7.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2.         Асмолов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3.         Асмолов А.Г., Семенов А.Л., Уваров А. Ю. Российская школа и новые информационные технологии: взгляд в следующее десятилетие. М.: НексПринт, 2010.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4.        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5.        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6.         Журналы «Стандарты и мониторинг образования», 2011-2012.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7.         Заир-Бек С.И., Муштавинская И.В. Развитие критического мышления на уроке. М.: Просвещение, 2011.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8.         Поливанова КА. Проектная деятельность школьников. М.: Просвещение, 2008.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9.         Сайт «Единое окно доступа к образовательным ресурсам»: |Электронный документ]. Режим доступа: http://window.edu.ru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10.         Сайт «Каталог единой коллекции цифровых образовательных ресурсов»: [Электронный документ]. Режим доступа: http://school-collection.edu.ru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11.         Сайт «Каталог электронных образовательных ресурсов Федерального центра»: [Электронный документ]. Режим доступа: http://fcior.edu.ru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12.         Сайт «Образовательные ресурсы сети Интернет»: [Электронный документ]. Режим доступа: http:// katalog.iot.ru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13.         Сайт «Сеть творческих учителей»: [Электронный документ]. Режим доступа: http://www.it-n.ru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14.         Сайт «Федеральный государственный образовательный стандарт»: [Электронный документ]. Режим доступа: http://standart.edu.ru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15.         Сайт Министерства образования и науки РФ: [Электронный документ]. Режим доступа: http://mon. gov.ru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16.        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>
      <w:pPr>
        <w:pStyle w:val="Normal"/>
        <w:suppressAutoHyphens w:val="false"/>
        <w:spacing w:lineRule="atLeast" w:line="263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17.         Современные образовательные технологии / Под ред. Н.В. Бордовской. М.: Кнорус, 2011.</w:t>
      </w:r>
    </w:p>
    <w:p>
      <w:pPr>
        <w:pStyle w:val="Normal"/>
        <w:suppressAutoHyphens w:val="false"/>
        <w:spacing w:lineRule="atLeast" w:line="263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rFonts w:ascii="Calibri" w:hAnsi="Calibri"/>
          <w:color w:val="000000"/>
          <w:sz w:val="22"/>
          <w:szCs w:val="22"/>
          <w:lang w:eastAsia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color w:val="363636"/>
          <w:sz w:val="20"/>
          <w:szCs w:val="20"/>
          <w:lang w:eastAsia="ru-RU"/>
        </w:rPr>
      </w:pPr>
      <w:r>
        <w:rPr>
          <w:b/>
          <w:bCs/>
          <w:color w:val="363636"/>
          <w:sz w:val="20"/>
          <w:szCs w:val="20"/>
          <w:lang w:eastAsia="ru-RU"/>
        </w:rPr>
        <w:t>Федеральные образовательные порталы</w:t>
      </w:r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Федеральный портал «Российское образование» </w:t>
      </w:r>
      <w:hyperlink r:id="rId18">
        <w:r>
          <w:rPr>
            <w:rStyle w:val="Style14"/>
            <w:color w:val="198798"/>
            <w:sz w:val="20"/>
            <w:szCs w:val="20"/>
            <w:lang w:eastAsia="ru-RU"/>
          </w:rPr>
          <w:t>www.edu.ru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Российский общеобразовательный портал </w:t>
      </w:r>
      <w:hyperlink r:id="rId19">
        <w:r>
          <w:rPr>
            <w:rStyle w:val="Style14"/>
            <w:color w:val="198798"/>
            <w:sz w:val="20"/>
            <w:szCs w:val="20"/>
            <w:lang w:eastAsia="ru-RU"/>
          </w:rPr>
          <w:t>www.school.edu.ru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Портал информационной поддержки ЕГЭ </w:t>
      </w:r>
      <w:hyperlink r:id="rId20">
        <w:r>
          <w:rPr>
            <w:rStyle w:val="Style14"/>
            <w:color w:val="198798"/>
            <w:sz w:val="20"/>
            <w:szCs w:val="20"/>
            <w:lang w:eastAsia="ru-RU"/>
          </w:rPr>
          <w:t>www.ege.edu.ru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Портал «Информационно-коммуникационные технологии в образовании» </w:t>
      </w:r>
      <w:hyperlink r:id="rId21">
        <w:r>
          <w:rPr>
            <w:rStyle w:val="Style14"/>
            <w:color w:val="198798"/>
            <w:sz w:val="20"/>
            <w:szCs w:val="20"/>
            <w:lang w:eastAsia="ru-RU"/>
          </w:rPr>
          <w:t>www.ict.edu.ru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Российский портал открытого образования </w:t>
      </w:r>
      <w:hyperlink r:id="rId22">
        <w:r>
          <w:rPr>
            <w:rStyle w:val="Style14"/>
            <w:color w:val="198798"/>
            <w:sz w:val="20"/>
            <w:szCs w:val="20"/>
            <w:lang w:eastAsia="ru-RU"/>
          </w:rPr>
          <w:t>www.openet.edu.ru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Национальный Фонд Подготовки Кадров </w:t>
      </w:r>
      <w:hyperlink r:id="rId23">
        <w:r>
          <w:rPr>
            <w:rStyle w:val="Style14"/>
            <w:color w:val="198798"/>
            <w:sz w:val="20"/>
            <w:szCs w:val="20"/>
            <w:lang w:eastAsia="ru-RU"/>
          </w:rPr>
          <w:t>www.ntf.ru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suppressAutoHyphens w:val="false"/>
        <w:spacing w:beforeAutospacing="1" w:afterAutospacing="1"/>
        <w:jc w:val="both"/>
        <w:rPr>
          <w:color w:val="363636"/>
          <w:sz w:val="20"/>
          <w:szCs w:val="20"/>
          <w:lang w:eastAsia="ru-RU"/>
        </w:rPr>
      </w:pPr>
      <w:r>
        <w:rPr>
          <w:b/>
          <w:bCs/>
          <w:color w:val="363636"/>
          <w:sz w:val="20"/>
          <w:szCs w:val="20"/>
          <w:lang w:eastAsia="ru-RU"/>
        </w:rPr>
        <w:t>Федеральные коллекции электронных образовательных ресурсов</w:t>
      </w:r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Единая Интернет-колллекция цифровых образовательных ресурсов (ЦОР) </w:t>
      </w:r>
      <w:hyperlink r:id="rId24">
        <w:r>
          <w:rPr>
            <w:rStyle w:val="Style14"/>
            <w:color w:val="198798"/>
            <w:sz w:val="20"/>
            <w:szCs w:val="20"/>
            <w:lang w:eastAsia="ru-RU"/>
          </w:rPr>
          <w:t>www.school-collection.edu.ru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Федеральный центр информационно-образовательных ресурсов </w:t>
      </w:r>
      <w:hyperlink r:id="rId25">
        <w:r>
          <w:rPr>
            <w:rStyle w:val="Style14"/>
            <w:color w:val="198798"/>
            <w:sz w:val="20"/>
            <w:szCs w:val="20"/>
            <w:lang w:eastAsia="ru-RU"/>
          </w:rPr>
          <w:t>http://fcior.edu.ru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suppressAutoHyphens w:val="false"/>
        <w:spacing w:beforeAutospacing="1" w:afterAutospacing="1"/>
        <w:jc w:val="both"/>
        <w:rPr>
          <w:color w:val="363636"/>
          <w:sz w:val="20"/>
          <w:szCs w:val="20"/>
          <w:lang w:eastAsia="ru-RU"/>
        </w:rPr>
      </w:pPr>
      <w:r>
        <w:rPr>
          <w:b/>
          <w:bCs/>
          <w:color w:val="363636"/>
          <w:sz w:val="20"/>
          <w:szCs w:val="20"/>
          <w:lang w:eastAsia="ru-RU"/>
        </w:rPr>
        <w:t>Открытые интернет-проекты для системы общего образования</w:t>
      </w:r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Издательство «БИНОМ. Лаборатория знаний, сайт «Методическая служба» </w:t>
      </w:r>
      <w:hyperlink r:id="rId26">
        <w:r>
          <w:rPr>
            <w:rStyle w:val="Style14"/>
            <w:color w:val="198798"/>
            <w:sz w:val="20"/>
            <w:szCs w:val="20"/>
            <w:lang w:eastAsia="ru-RU"/>
          </w:rPr>
          <w:t>http://metodist.lbz.ru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Фестиваль педагогических идей «Открытый урок» </w:t>
      </w:r>
      <w:hyperlink r:id="rId27">
        <w:r>
          <w:rPr>
            <w:rStyle w:val="Style14"/>
            <w:color w:val="198798"/>
            <w:sz w:val="20"/>
            <w:szCs w:val="20"/>
            <w:lang w:eastAsia="ru-RU"/>
          </w:rPr>
          <w:t>http://festival.1september.ru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Учительский портал </w:t>
      </w:r>
      <w:hyperlink r:id="rId28">
        <w:r>
          <w:rPr>
            <w:rStyle w:val="Style14"/>
            <w:color w:val="198798"/>
            <w:sz w:val="20"/>
            <w:szCs w:val="20"/>
            <w:lang w:eastAsia="ru-RU"/>
          </w:rPr>
          <w:t>http://www.uchportal.ru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Проект «Элементы большой науки» </w:t>
      </w:r>
      <w:hyperlink r:id="rId29">
        <w:r>
          <w:rPr>
            <w:rStyle w:val="Style14"/>
            <w:color w:val="198798"/>
            <w:sz w:val="20"/>
            <w:szCs w:val="20"/>
            <w:lang w:eastAsia="ru-RU"/>
          </w:rPr>
          <w:t>http://www.elementy.ru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/>
      </w:pPr>
      <w:r>
        <w:rPr>
          <w:color w:val="363636"/>
          <w:sz w:val="20"/>
          <w:szCs w:val="20"/>
          <w:lang w:eastAsia="ru-RU"/>
        </w:rPr>
        <w:t xml:space="preserve">Школьный портал Томского государственного университета «Университетский проспект» </w:t>
      </w:r>
      <w:hyperlink r:id="rId30">
        <w:r>
          <w:rPr>
            <w:rStyle w:val="Style14"/>
            <w:color w:val="198798"/>
            <w:sz w:val="20"/>
            <w:szCs w:val="20"/>
            <w:lang w:eastAsia="ru-RU"/>
          </w:rPr>
          <w:t>http://shkola.tsu.ru</w:t>
        </w:r>
      </w:hyperlink>
      <w:r>
        <w:rPr>
          <w:color w:val="363636"/>
          <w:sz w:val="20"/>
          <w:szCs w:val="20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76" w:beforeAutospacing="1" w:afterAutospacing="1"/>
        <w:jc w:val="both"/>
        <w:rPr>
          <w:color w:val="363636"/>
          <w:sz w:val="20"/>
          <w:szCs w:val="20"/>
          <w:lang w:eastAsia="ru-RU"/>
        </w:rPr>
      </w:pPr>
      <w:r>
        <w:rPr>
          <w:color w:val="363636"/>
          <w:sz w:val="20"/>
          <w:szCs w:val="20"/>
          <w:lang w:eastAsia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tLeast" w:line="240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plified Arabic Fixed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/>
        <w:szCs w:val="17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_"/>
    <w:basedOn w:val="DefaultParagraphFont"/>
    <w:link w:val="3"/>
    <w:qFormat/>
    <w:rsid w:val="004c7231"/>
    <w:rPr>
      <w:rFonts w:ascii="Times New Roman" w:hAnsi="Times New Roman" w:eastAsia="Times New Roman"/>
      <w:sz w:val="17"/>
      <w:szCs w:val="17"/>
      <w:shd w:fill="FFFFFF" w:val="clear"/>
    </w:rPr>
  </w:style>
  <w:style w:type="character" w:styleId="11" w:customStyle="1">
    <w:name w:val="Основной текст1"/>
    <w:basedOn w:val="Style11"/>
    <w:qFormat/>
    <w:rsid w:val="004c7231"/>
    <w:rPr>
      <w:rFonts w:ascii="Times New Roman" w:hAnsi="Times New Roman" w:eastAsia="Times New Roman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Style12" w:customStyle="1">
    <w:name w:val="Основной текст + Полужирный"/>
    <w:basedOn w:val="Style11"/>
    <w:qFormat/>
    <w:rsid w:val="004c7231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Style13" w:customStyle="1">
    <w:name w:val="Основной текст + Курсив"/>
    <w:basedOn w:val="Style11"/>
    <w:qFormat/>
    <w:rsid w:val="004c7231"/>
    <w:rPr>
      <w:rFonts w:ascii="Times New Roman" w:hAnsi="Times New Roman" w:eastAsia="Times New Roman"/>
      <w:i/>
      <w:iCs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1" w:customStyle="1">
    <w:name w:val="Подпись к таблице (2)"/>
    <w:basedOn w:val="DefaultParagraphFont"/>
    <w:qFormat/>
    <w:rsid w:val="004c723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single"/>
      <w:lang w:val="ru-RU" w:eastAsia="ru-RU" w:bidi="ru-RU"/>
    </w:rPr>
  </w:style>
  <w:style w:type="character" w:styleId="55pt0pt" w:customStyle="1">
    <w:name w:val="Основной текст + 5;5 pt;Полужирный;Интервал 0 pt"/>
    <w:basedOn w:val="Style11"/>
    <w:qFormat/>
    <w:rsid w:val="004c7231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1"/>
      <w:szCs w:val="11"/>
      <w:shd w:fill="FFFFFF" w:val="clear"/>
      <w:lang w:val="ru-RU" w:eastAsia="ru-RU" w:bidi="ru-RU"/>
    </w:rPr>
  </w:style>
  <w:style w:type="character" w:styleId="Style14">
    <w:name w:val="Интернет-ссылка"/>
    <w:basedOn w:val="DefaultParagraphFont"/>
    <w:uiPriority w:val="99"/>
    <w:unhideWhenUsed/>
    <w:rsid w:val="004c7231"/>
    <w:rPr>
      <w:color w:val="0000FF" w:themeColor="hyperlink"/>
      <w:u w:val="single"/>
    </w:rPr>
  </w:style>
  <w:style w:type="character" w:styleId="C58" w:customStyle="1">
    <w:name w:val="c58"/>
    <w:basedOn w:val="DefaultParagraphFont"/>
    <w:qFormat/>
    <w:rsid w:val="004c7231"/>
    <w:rPr/>
  </w:style>
  <w:style w:type="character" w:styleId="C40" w:customStyle="1">
    <w:name w:val="c40"/>
    <w:basedOn w:val="DefaultParagraphFont"/>
    <w:qFormat/>
    <w:rsid w:val="004c7231"/>
    <w:rPr/>
  </w:style>
  <w:style w:type="character" w:styleId="C3" w:customStyle="1">
    <w:name w:val="c3"/>
    <w:basedOn w:val="DefaultParagraphFont"/>
    <w:qFormat/>
    <w:rsid w:val="004c7231"/>
    <w:rPr/>
  </w:style>
  <w:style w:type="character" w:styleId="C9" w:customStyle="1">
    <w:name w:val="c9"/>
    <w:basedOn w:val="DefaultParagraphFont"/>
    <w:qFormat/>
    <w:rsid w:val="004c7231"/>
    <w:rPr/>
  </w:style>
  <w:style w:type="character" w:styleId="Appleconvertedspace" w:customStyle="1">
    <w:name w:val="apple-converted-space"/>
    <w:basedOn w:val="DefaultParagraphFont"/>
    <w:qFormat/>
    <w:rsid w:val="004c7231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4c72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4c72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sid w:val="004c7231"/>
    <w:rPr>
      <w:b/>
      <w:bCs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4c7231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Courier New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72">
    <w:name w:val="ListLabel 72"/>
    <w:qFormat/>
    <w:rPr>
      <w:rFonts w:cs="Symbol"/>
      <w:sz w:val="20"/>
    </w:rPr>
  </w:style>
  <w:style w:type="character" w:styleId="ListLabel73">
    <w:name w:val="ListLabel 73"/>
    <w:qFormat/>
    <w:rPr>
      <w:rFonts w:cs="Courier New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Courier New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Courier New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01">
    <w:name w:val="ListLabel 101"/>
    <w:qFormat/>
    <w:rPr>
      <w:rFonts w:cs="Symbol"/>
      <w:sz w:val="20"/>
    </w:rPr>
  </w:style>
  <w:style w:type="character" w:styleId="ListLabel102">
    <w:name w:val="ListLabel 102"/>
    <w:qFormat/>
    <w:rPr>
      <w:rFonts w:cs="Courier New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Symbol"/>
      <w:sz w:val="20"/>
    </w:rPr>
  </w:style>
  <w:style w:type="character" w:styleId="ListLabel111">
    <w:name w:val="ListLabel 111"/>
    <w:qFormat/>
    <w:rPr>
      <w:rFonts w:cs="Courier New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Symbol"/>
      <w:sz w:val="20"/>
    </w:rPr>
  </w:style>
  <w:style w:type="character" w:styleId="ListLabel120">
    <w:name w:val="ListLabel 120"/>
    <w:qFormat/>
    <w:rPr>
      <w:rFonts w:cs="Courier New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29">
    <w:name w:val="ListLabel 1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30">
    <w:name w:val="ListLabel 130"/>
    <w:qFormat/>
    <w:rPr>
      <w:rFonts w:cs="Symbol"/>
      <w:sz w:val="20"/>
    </w:rPr>
  </w:style>
  <w:style w:type="character" w:styleId="ListLabel131">
    <w:name w:val="ListLabel 131"/>
    <w:qFormat/>
    <w:rPr>
      <w:rFonts w:cs="Courier New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Wingdings"/>
      <w:sz w:val="20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Symbol"/>
      <w:sz w:val="20"/>
    </w:rPr>
  </w:style>
  <w:style w:type="character" w:styleId="ListLabel140">
    <w:name w:val="ListLabel 140"/>
    <w:qFormat/>
    <w:rPr>
      <w:rFonts w:cs="Courier New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9">
    <w:name w:val="ListLabel 149"/>
    <w:qFormat/>
    <w:rPr>
      <w:rFonts w:cs="Courier New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58">
    <w:name w:val="ListLabel 1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Courier New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63">
    <w:name w:val="ListLabel 16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64">
    <w:name w:val="ListLabel 164"/>
    <w:qFormat/>
    <w:rPr>
      <w:rFonts w:cs="Symbol"/>
      <w:sz w:val="20"/>
    </w:rPr>
  </w:style>
  <w:style w:type="character" w:styleId="ListLabel165">
    <w:name w:val="ListLabel 165"/>
    <w:qFormat/>
    <w:rPr>
      <w:rFonts w:cs="Courier New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68">
    <w:name w:val="ListLabel 16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3"/>
    <w:basedOn w:val="Normal"/>
    <w:link w:val="a3"/>
    <w:qFormat/>
    <w:rsid w:val="004c7231"/>
    <w:pPr>
      <w:widowControl w:val="false"/>
      <w:shd w:val="clear" w:color="auto" w:fill="FFFFFF"/>
      <w:suppressAutoHyphens w:val="false"/>
      <w:spacing w:lineRule="exact" w:line="227"/>
      <w:ind w:hanging="200"/>
      <w:jc w:val="both"/>
    </w:pPr>
    <w:rPr>
      <w:rFonts w:cs="" w:cstheme="minorBidi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4c7231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qFormat/>
    <w:rsid w:val="004c7231"/>
    <w:pPr>
      <w:suppressAutoHyphens w:val="false"/>
      <w:spacing w:beforeAutospacing="1" w:after="119"/>
    </w:pPr>
    <w:rPr>
      <w:lang w:eastAsia="ru-RU"/>
    </w:rPr>
  </w:style>
  <w:style w:type="paragraph" w:styleId="C36" w:customStyle="1">
    <w:name w:val="c36"/>
    <w:basedOn w:val="Normal"/>
    <w:qFormat/>
    <w:rsid w:val="004c7231"/>
    <w:pPr>
      <w:suppressAutoHyphens w:val="false"/>
      <w:spacing w:beforeAutospacing="1" w:afterAutospacing="1"/>
    </w:pPr>
    <w:rPr>
      <w:lang w:eastAsia="ru-RU"/>
    </w:rPr>
  </w:style>
  <w:style w:type="paragraph" w:styleId="C48" w:customStyle="1">
    <w:name w:val="c48"/>
    <w:basedOn w:val="Normal"/>
    <w:qFormat/>
    <w:rsid w:val="004c7231"/>
    <w:pPr>
      <w:suppressAutoHyphens w:val="false"/>
      <w:spacing w:beforeAutospacing="1" w:afterAutospacing="1"/>
    </w:pPr>
    <w:rPr>
      <w:lang w:eastAsia="ru-RU"/>
    </w:rPr>
  </w:style>
  <w:style w:type="paragraph" w:styleId="C37" w:customStyle="1">
    <w:name w:val="c37"/>
    <w:basedOn w:val="Normal"/>
    <w:qFormat/>
    <w:rsid w:val="004c7231"/>
    <w:pPr>
      <w:suppressAutoHyphens w:val="false"/>
      <w:spacing w:beforeAutospacing="1" w:afterAutospacing="1"/>
    </w:pPr>
    <w:rPr>
      <w:lang w:eastAsia="ru-RU"/>
    </w:rPr>
  </w:style>
  <w:style w:type="paragraph" w:styleId="Style23">
    <w:name w:val="Нижний колонтитул"/>
    <w:basedOn w:val="Normal"/>
    <w:link w:val="aa"/>
    <w:uiPriority w:val="99"/>
    <w:unhideWhenUsed/>
    <w:rsid w:val="004c7231"/>
    <w:pPr>
      <w:tabs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24">
    <w:name w:val="Верхний колонтитул"/>
    <w:basedOn w:val="Normal"/>
    <w:link w:val="ac"/>
    <w:uiPriority w:val="99"/>
    <w:unhideWhenUsed/>
    <w:rsid w:val="004c7231"/>
    <w:pPr>
      <w:tabs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c7231"/>
    <w:pPr>
      <w:suppressAutoHyphens w:val="false"/>
    </w:pPr>
    <w:rPr>
      <w:rFonts w:ascii="Tahoma" w:hAnsi="Tahoma" w:eastAsia="Calibri" w:cs="Tahoma"/>
      <w:sz w:val="16"/>
      <w:szCs w:val="16"/>
      <w:lang w:eastAsia="en-US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4c7231"/>
  </w:style>
  <w:style w:type="numbering" w:styleId="111" w:customStyle="1">
    <w:name w:val="Нет списка11"/>
    <w:uiPriority w:val="99"/>
    <w:semiHidden/>
    <w:unhideWhenUsed/>
    <w:qFormat/>
    <w:rsid w:val="004c723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ogle.com/url?q=http%3A%2F%2Fwww.labirint.ru%2Fpubhouse%2F151%2F&amp;sa=D&amp;sntz=1&amp;usg=AFQjCNF64aekA5upt0xUaWOG_ljQbsE6cA" TargetMode="External"/><Relationship Id="rId4" Type="http://schemas.openxmlformats.org/officeDocument/2006/relationships/hyperlink" Target="http://www.google.com/url?q=http%3A%2F%2Fwindow.edu.ru&amp;sa=D&amp;sntz=1&amp;usg=AFQjCNF28N48z275zYJzXWfXM_2rgujcZg" TargetMode="External"/><Relationship Id="rId5" Type="http://schemas.openxmlformats.org/officeDocument/2006/relationships/hyperlink" Target="http://www.google.com/url?q=http%3A%2F%2Fschool-collection.edu.ri&amp;sa=D&amp;sntz=1&amp;usg=AFQjCNH4tiporbwB--qye4E-77olfhPOcQ" TargetMode="External"/><Relationship Id="rId6" Type="http://schemas.openxmlformats.org/officeDocument/2006/relationships/hyperlink" Target="http://www.google.com/url?q=http%3A%2F%2Ffcior.edu.ru&amp;sa=D&amp;sntz=1&amp;usg=AFQjCNFlDluvoLui56d3FIF04vKZm0BIpg" TargetMode="External"/><Relationship Id="rId7" Type="http://schemas.openxmlformats.org/officeDocument/2006/relationships/hyperlink" Target="http://www.google.com/url?q=http%3A%2F%2Fkatalog.iot.ru&amp;sa=D&amp;sntz=1&amp;usg=AFQjCNEJVRhZKj7Gpso8Q5WO8HLnguP7mQ" TargetMode="External"/><Relationship Id="rId8" Type="http://schemas.openxmlformats.org/officeDocument/2006/relationships/hyperlink" Target="http://www.google.com/url?q=http%3A%2F%2Fwww.it-n.ru&amp;sa=D&amp;sntz=1&amp;usg=AFQjCNGtFRRGqFqDRIl42knij_2AhIgOew" TargetMode="External"/><Relationship Id="rId9" Type="http://schemas.openxmlformats.org/officeDocument/2006/relationships/hyperlink" Target="http://www.google.com/url?q=http%3A%2F%2Fwww.fplib.ru%2F&amp;sa=D&amp;sntz=1&amp;usg=AFQjCNECQZvxQIAvNIapXRL4hwPtiRjFhA" TargetMode="External"/><Relationship Id="rId10" Type="http://schemas.openxmlformats.org/officeDocument/2006/relationships/hyperlink" Target="http://www.google.com/url?q=http%3A%2F%2Flitera.edu.ru%2F&amp;sa=D&amp;sntz=1&amp;usg=AFQjCNEEChgu4E_DsH2TvplkRcmNggFPDg" TargetMode="External"/><Relationship Id="rId11" Type="http://schemas.openxmlformats.org/officeDocument/2006/relationships/hyperlink" Target="http://www.google.com/url?q=http%3A%2F%2Fmetlit.nm.ru%2F&amp;sa=D&amp;sntz=1&amp;usg=AFQjCNFz8YyH4Z97yn4WiELXxvBaIge2Fg" TargetMode="External"/><Relationship Id="rId12" Type="http://schemas.openxmlformats.org/officeDocument/2006/relationships/hyperlink" Target="http://www.google.com/url?q=http%3A%2F%2Fwww.lermontow.org.ru%2F&amp;sa=D&amp;sntz=1&amp;usg=AFQjCNHEEuJG3J9OXA6SuRQn8sONqXqGyQ" TargetMode="External"/><Relationship Id="rId13" Type="http://schemas.openxmlformats.org/officeDocument/2006/relationships/hyperlink" Target="http://www.google.com/url?q=http%3A%2F%2Fwww.levtolstoy.org.ru%2F&amp;sa=D&amp;sntz=1&amp;usg=AFQjCNE0tnBKP7NGMJJHuBujiVydWipNSQ" TargetMode="External"/><Relationship Id="rId14" Type="http://schemas.openxmlformats.org/officeDocument/2006/relationships/hyperlink" Target="http://www.google.com/url?q=http%3A%2F%2Fwww.aleksandrpushkin.net.ru%2F&amp;sa=D&amp;sntz=1&amp;usg=AFQjCNE3xgF0Z-7DGhgkFvq1T4ZMRsKMrw" TargetMode="External"/><Relationship Id="rId15" Type="http://schemas.openxmlformats.org/officeDocument/2006/relationships/hyperlink" Target="http://www.google.com/url?q=http%3A%2F%2Fwww.nikolaygogol.org.ru%2F&amp;sa=D&amp;sntz=1&amp;usg=AFQjCNEiTiIbFWrLKnxpGFJjZ5NKwCPXcA" TargetMode="External"/><Relationship Id="rId16" Type="http://schemas.openxmlformats.org/officeDocument/2006/relationships/hyperlink" Target="http://www.google.com/url?q=http%3A%2F%2Fpisatel.org%2Fold%2F&amp;sa=D&amp;sntz=1&amp;usg=AFQjCNGScQpJJWEOpv9UmnWkv31CfKv4iQ" TargetMode="External"/><Relationship Id="rId17" Type="http://schemas.openxmlformats.org/officeDocument/2006/relationships/hyperlink" Target="http://www.google.com/url?q=http%3A%2F%2Fwww.zhukovskiy.net.ru%2F&amp;sa=D&amp;sntz=1&amp;usg=AFQjCNEEBLytb_h_aau1EZU8x9sXXjWKzA" TargetMode="External"/><Relationship Id="rId18" Type="http://schemas.openxmlformats.org/officeDocument/2006/relationships/hyperlink" Target="http://www.edu.ru/" TargetMode="External"/><Relationship Id="rId19" Type="http://schemas.openxmlformats.org/officeDocument/2006/relationships/hyperlink" Target="http://www.school.edu.ru/" TargetMode="External"/><Relationship Id="rId20" Type="http://schemas.openxmlformats.org/officeDocument/2006/relationships/hyperlink" Target="http://www.ege.edu.ru/" TargetMode="External"/><Relationship Id="rId21" Type="http://schemas.openxmlformats.org/officeDocument/2006/relationships/hyperlink" Target="http://www.ict.edu.ru/" TargetMode="External"/><Relationship Id="rId22" Type="http://schemas.openxmlformats.org/officeDocument/2006/relationships/hyperlink" Target="http://www.openet.edu.ru/" TargetMode="External"/><Relationship Id="rId23" Type="http://schemas.openxmlformats.org/officeDocument/2006/relationships/hyperlink" Target="http://www.ntf.ru/" TargetMode="External"/><Relationship Id="rId24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fcior.edu.ru/" TargetMode="External"/><Relationship Id="rId26" Type="http://schemas.openxmlformats.org/officeDocument/2006/relationships/hyperlink" Target="http://metodist.lbz.ru/" TargetMode="External"/><Relationship Id="rId27" Type="http://schemas.openxmlformats.org/officeDocument/2006/relationships/hyperlink" Target="http://festival.1september.ru/" TargetMode="External"/><Relationship Id="rId28" Type="http://schemas.openxmlformats.org/officeDocument/2006/relationships/hyperlink" Target="http://www.uchportal.ru/" TargetMode="External"/><Relationship Id="rId29" Type="http://schemas.openxmlformats.org/officeDocument/2006/relationships/hyperlink" Target="http://www.elementy.ru/" TargetMode="External"/><Relationship Id="rId30" Type="http://schemas.openxmlformats.org/officeDocument/2006/relationships/hyperlink" Target="http://shkola.tsu.ru/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LibreOffice/5.0.0.5$Windows_x86 LibreOffice_project/1b1a90865e348b492231e1c451437d7a15bb262b</Application>
  <Paragraphs>1192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2015-08-30T08:53:00Z</dcterms:created>
  <dc:creator>Незговорова</dc:creator>
  <dc:language>ru-RU</dc:language>
  <cp:lastPrinted>2018-06-19T12:49:40Z</cp:lastPrinted>
  <dcterms:modified xsi:type="dcterms:W3CDTF">2018-11-24T14:35:17Z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