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Частное общеобразовательное учреждение</w:t>
      </w:r>
    </w:p>
    <w:p>
      <w:pPr>
        <w:pStyle w:val="style0"/>
        <w:jc w:val="center"/>
      </w:pPr>
      <w:r>
        <w:rPr>
          <w:b/>
          <w:sz w:val="28"/>
          <w:szCs w:val="28"/>
        </w:rPr>
        <w:t>«Школа «СТУДИУМ»</w:t>
      </w:r>
    </w:p>
    <w:p>
      <w:pPr>
        <w:pStyle w:val="style0"/>
      </w:pPr>
      <w:r>
        <w:rPr>
          <w:b/>
        </w:rPr>
        <w:t>Разработано и обсуждено                                                                                                                                 « Утверждаю»</w:t>
      </w:r>
    </w:p>
    <w:p>
      <w:pPr>
        <w:pStyle w:val="style0"/>
      </w:pPr>
      <w:r>
        <w:rPr>
          <w:b/>
        </w:rPr>
        <w:t>на педагогическом совете                                                                                                                                 Директор «Школы «СТУДИУМ»</w:t>
      </w:r>
    </w:p>
    <w:p>
      <w:pPr>
        <w:pStyle w:val="style0"/>
      </w:pPr>
      <w:r>
        <w:rPr>
          <w:b/>
        </w:rPr>
        <w:t xml:space="preserve">«Школы «СТУДИУМ»                                                                                                                                      _______________Ниязова И.В.                                </w:t>
      </w:r>
    </w:p>
    <w:p>
      <w:pPr>
        <w:pStyle w:val="style0"/>
      </w:pPr>
      <w:r>
        <w:rPr>
          <w:b/>
        </w:rPr>
        <w:t>Протокол №7                                                                                                                                                        Приказ № 7 от 01.06.2018 г.</w:t>
      </w:r>
    </w:p>
    <w:p>
      <w:pPr>
        <w:pStyle w:val="style0"/>
      </w:pPr>
      <w:r>
        <w:rPr>
          <w:b/>
        </w:rPr>
        <w:t xml:space="preserve">  </w:t>
      </w:r>
      <w:r>
        <w:rPr>
          <w:b/>
        </w:rPr>
        <w:t xml:space="preserve">от «01» июня 2018 г.                                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                                                                      </w:t>
      </w:r>
    </w:p>
    <w:p>
      <w:pPr>
        <w:pStyle w:val="style0"/>
        <w:jc w:val="center"/>
      </w:pPr>
      <w:r>
        <w:rPr>
          <w:b/>
          <w:sz w:val="48"/>
          <w:szCs w:val="48"/>
        </w:rPr>
        <w:t>РАБОЧАЯ ПРОГРАММА</w:t>
      </w:r>
    </w:p>
    <w:p>
      <w:pPr>
        <w:pStyle w:val="style0"/>
        <w:jc w:val="center"/>
      </w:pPr>
      <w:r>
        <w:rPr>
          <w:b/>
          <w:bCs/>
          <w:sz w:val="44"/>
          <w:szCs w:val="44"/>
        </w:rPr>
        <w:t>группы кратковременного пребывания для детей возраста от 3 до 5 лет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Автор-составитель:</w:t>
      </w:r>
    </w:p>
    <w:p>
      <w:pPr>
        <w:pStyle w:val="style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воспитатель</w:t>
      </w:r>
    </w:p>
    <w:p>
      <w:pPr>
        <w:pStyle w:val="style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Репина Е.О.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i/>
          <w:iCs/>
        </w:rPr>
        <w:t>2018-2019 учебный  год</w:t>
      </w:r>
    </w:p>
    <w:p>
      <w:pPr>
        <w:pStyle w:val="style0"/>
        <w:jc w:val="center"/>
      </w:pPr>
      <w:r>
        <w:rPr>
          <w:b/>
          <w:i/>
          <w:iCs/>
          <w:sz w:val="28"/>
          <w:szCs w:val="28"/>
        </w:rPr>
        <w:t>Санкт-Петербург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  <w:r>
        <w:rPr>
          <w:color w:val="00000A"/>
        </w:rPr>
        <w:t xml:space="preserve">Содержание: </w:t>
      </w:r>
    </w:p>
    <w:p>
      <w:pPr>
        <w:pStyle w:val="style0"/>
      </w:pPr>
      <w:r>
        <w:rPr>
          <w:color w:val="00000A"/>
        </w:rPr>
        <w:t xml:space="preserve">Содержание -----------------------------------------------------------------------------  </w:t>
      </w:r>
    </w:p>
    <w:p>
      <w:pPr>
        <w:pStyle w:val="style0"/>
      </w:pPr>
      <w:r>
        <w:rPr>
          <w:color w:val="00000A"/>
        </w:rPr>
        <w:t xml:space="preserve">Пояснительная записка --------------------------------------------------------------  </w:t>
      </w:r>
    </w:p>
    <w:p>
      <w:pPr>
        <w:pStyle w:val="style0"/>
      </w:pPr>
      <w:r>
        <w:rPr>
          <w:color w:val="00000A"/>
        </w:rPr>
        <w:t xml:space="preserve">Принципы и подходы к формированию рабочей программы---------------- </w:t>
      </w:r>
    </w:p>
    <w:p>
      <w:pPr>
        <w:pStyle w:val="style0"/>
      </w:pPr>
      <w:r>
        <w:rPr>
          <w:color w:val="00000A"/>
        </w:rPr>
        <w:t xml:space="preserve">Цели и задачи---------------------------------------------------------------------------  </w:t>
      </w:r>
    </w:p>
    <w:p>
      <w:pPr>
        <w:pStyle w:val="style0"/>
      </w:pPr>
      <w:r>
        <w:rPr>
          <w:color w:val="00000A"/>
        </w:rPr>
        <w:t xml:space="preserve">Возрастные особенности детей ----------------------------------------------------  </w:t>
      </w:r>
    </w:p>
    <w:p>
      <w:pPr>
        <w:pStyle w:val="style0"/>
      </w:pPr>
      <w:r>
        <w:rPr>
          <w:color w:val="00000A"/>
        </w:rPr>
        <w:t xml:space="preserve">Содержание образовательного процесса------------------------------------------  </w:t>
      </w:r>
    </w:p>
    <w:p>
      <w:pPr>
        <w:pStyle w:val="style0"/>
      </w:pPr>
      <w:r>
        <w:rPr>
          <w:color w:val="00000A"/>
        </w:rPr>
        <w:t xml:space="preserve">Организация деятельности детей ----------- -----------------------------------------   </w:t>
      </w:r>
    </w:p>
    <w:p>
      <w:pPr>
        <w:pStyle w:val="style0"/>
      </w:pPr>
      <w:r>
        <w:rPr>
          <w:color w:val="00000A"/>
        </w:rPr>
        <w:t xml:space="preserve">Проектирование развивающе – образовательного процесса ------------------  </w:t>
      </w:r>
    </w:p>
    <w:p>
      <w:pPr>
        <w:pStyle w:val="style0"/>
      </w:pPr>
      <w:r>
        <w:rPr>
          <w:color w:val="00000A"/>
        </w:rPr>
        <w:t xml:space="preserve">Сохранение и укрепление здоровья воспитанников----------------------------  </w:t>
      </w:r>
    </w:p>
    <w:p>
      <w:pPr>
        <w:pStyle w:val="style0"/>
      </w:pPr>
      <w:r>
        <w:rPr>
          <w:color w:val="00000A"/>
        </w:rPr>
        <w:t xml:space="preserve">Мониторинг--------------------------------------------------------------------------------  </w:t>
      </w:r>
    </w:p>
    <w:p>
      <w:pPr>
        <w:pStyle w:val="style0"/>
      </w:pPr>
      <w:r>
        <w:rPr>
          <w:color w:val="00000A"/>
        </w:rPr>
        <w:t xml:space="preserve">Взаимосвязь с родителями-------------------------------------------------------------  </w:t>
      </w:r>
    </w:p>
    <w:p>
      <w:pPr>
        <w:pStyle w:val="style0"/>
      </w:pPr>
      <w:r>
        <w:rPr>
          <w:color w:val="00000A"/>
        </w:rPr>
        <w:t xml:space="preserve">Взаимосвязь воспитателя со специалистами --------------------------------------  </w:t>
      </w:r>
    </w:p>
    <w:p>
      <w:pPr>
        <w:pStyle w:val="style0"/>
      </w:pPr>
      <w:r>
        <w:rPr/>
      </w:r>
    </w:p>
    <w:p>
      <w:pPr>
        <w:sectPr>
          <w:type w:val="nextPage"/>
          <w:pgSz w:h="12240" w:orient="landscape" w:w="15840"/>
          <w:pgMar w:bottom="850" w:footer="0" w:gutter="0" w:header="0" w:left="690" w:right="780" w:top="1185"/>
          <w:pgNumType w:fmt="decimal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ПОЯСНИТЕЛЬНАЯ ЗАПИСКА </w:t>
      </w:r>
    </w:p>
    <w:p>
      <w:pPr>
        <w:pStyle w:val="style0"/>
      </w:pPr>
      <w:r>
        <w:rPr>
          <w:color w:val="00000A"/>
        </w:rPr>
        <w:t xml:space="preserve">Рабочая образовательная программа разработана для построения системы педагогической деятельности группы кратковременного пребывания от 3 до 5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2018-2019 учебный год. </w:t>
      </w:r>
    </w:p>
    <w:p>
      <w:pPr>
        <w:pStyle w:val="style0"/>
      </w:pPr>
      <w:r>
        <w:rPr>
          <w:color w:val="00000A"/>
        </w:rPr>
        <w:t xml:space="preserve">Рабочая образовательная программа разработана на основе «Программы воспитания и обучения детей в детском саду» (Под редакцией М.А. Васильевой, В.В. Гербовой, Т.С. Комаровой), программы «От рождения до школы» (под редакцией Н. Е. Вераксы, В.В. Гербовой, Т.С. Комаровой) в соответствии с Федеральными государственными требованиями к структуре основной общеобразовательной программы дошкольного образования. </w:t>
      </w:r>
    </w:p>
    <w:p>
      <w:pPr>
        <w:pStyle w:val="style0"/>
      </w:pPr>
      <w:r>
        <w:rPr>
          <w:color w:val="00000A"/>
        </w:rPr>
        <w:t xml:space="preserve">Рабочая образовательная программа группы кратковременного пребывания от 3 до 5 лет разработана в соответствии с: </w:t>
      </w:r>
    </w:p>
    <w:p>
      <w:pPr>
        <w:pStyle w:val="style0"/>
        <w:numPr>
          <w:ilvl w:val="0"/>
          <w:numId w:val="2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Уставом Школы «Студиум»; </w:t>
      </w:r>
    </w:p>
    <w:p>
      <w:pPr>
        <w:pStyle w:val="style0"/>
        <w:numPr>
          <w:ilvl w:val="0"/>
          <w:numId w:val="2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Нормативными документами ДО; </w:t>
      </w:r>
    </w:p>
    <w:p>
      <w:pPr>
        <w:pStyle w:val="style0"/>
        <w:numPr>
          <w:ilvl w:val="0"/>
          <w:numId w:val="2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Основной образовательной программой ДО.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Рабочая образовательная программа группы кратковременного пребывания  от 3 до 5 лет обеспечивает развитие детей в возрасте от 3 – 5 лет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эстетическому, единство воспитательных, развивающих и обучающих целей и задач процесса образования. </w:t>
      </w:r>
    </w:p>
    <w:p>
      <w:pPr>
        <w:pStyle w:val="style0"/>
      </w:pPr>
      <w:r>
        <w:rPr>
          <w:color w:val="00000A"/>
        </w:rPr>
        <w:t xml:space="preserve">Программа определяет содержание и организацию образовательного процесса для детей группы кратковременного пребывания  от 3 до 5 лет и направлена на формирование общей культуры, развитие физических, интеллектуальных и личностных качеств, сохранение и укрепление здоровья детей.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1. ПРИНЦИПЫ И ПОДХОДЫ К ФОРМИРОВАНИЮ РАБОЧЕЙ ОБРАЗОВАТЕЛЬНОЙ ПРОГРАММЫ: </w:t>
      </w:r>
    </w:p>
    <w:p>
      <w:pPr>
        <w:pStyle w:val="style0"/>
      </w:pPr>
      <w:r>
        <w:rPr>
          <w:color w:val="00000A"/>
        </w:rPr>
        <w:t xml:space="preserve">Содержание рабочей образовательной программы группы кратковременного пребывания  от 3 до 5 лет соответствуют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 </w:t>
      </w:r>
    </w:p>
    <w:p>
      <w:pPr>
        <w:pStyle w:val="style0"/>
      </w:pPr>
      <w:r>
        <w:rPr>
          <w:color w:val="00000A"/>
        </w:rPr>
        <w:t xml:space="preserve">При выборе методик обучения предпочтение отдается развивающим методикам, способствующим формированию познавательной, художественно – эстетической, социальной сферы развития. Непосредственно – образовательная деятельность с детьми, в основе которой доминирует игровая деятельность, в зависимости от программного содержания, проводятся подгруппами и индивидуально – это обязательное условие организации жизни в младшей группе. Взаимоотношения взрослого и ребенка развиваются в направлении предоставления дошкольнику большей самостоятельности («Я – сам!») и обогащения его деятельности новым содержанием (принимая во внимание «кризис трех лет»). Выполнение программных задач происходит путем использования основной образовательной единицы педагогического процесса - развивающей ситуации – форме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детей, предпочтение отдается игровому построению всего образа жизни детей.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2. ЦЕЛИ И ЗАДАЧИ </w:t>
      </w:r>
    </w:p>
    <w:p>
      <w:pPr>
        <w:pStyle w:val="style0"/>
      </w:pPr>
      <w:r>
        <w:rPr>
          <w:color w:val="00000A"/>
        </w:rPr>
        <w:t xml:space="preserve">                                       </w:t>
      </w:r>
      <w:r>
        <w:rPr>
          <w:color w:val="00000A"/>
        </w:rPr>
        <w:t xml:space="preserve">Целью рабочей программы группы кратковременного   пребывания от 3 до 5 лет является </w:t>
      </w:r>
    </w:p>
    <w:p>
      <w:pPr>
        <w:pStyle w:val="style0"/>
        <w:numPr>
          <w:ilvl w:val="0"/>
          <w:numId w:val="3"/>
        </w:numPr>
      </w:pPr>
      <w:r>
        <w:rPr>
          <w:color w:val="00000A"/>
        </w:rPr>
        <w:t xml:space="preserve"> </w:t>
      </w:r>
      <w:r>
        <w:rPr>
          <w:color w:val="00000A"/>
        </w:rPr>
        <w:t xml:space="preserve">создание положительного настроения у детей младшего возраста, поддержание стремления к самостоятельности, веры в собственные силы, неумелых действий, построение работы таким образом, чтобы игры была содержанием детской жизни.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Данная цель реализуется через качественное выполнение задач основной общеобразовательной «Программы» , с учетом приоритетных направлений данной группы: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Способствовать благоприятной адаптации в детском саду, установлению положительных отношений с воспитателем и детьми в группе;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Обеспечивать физическое развитие детей, своевременное овладение ОВД и элементарными культурно – гигиеническими навыками;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Способствовать развитию познавательной активности – представления о людях, предметах, явления и пр.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Воспитывать доброжелательное отношение детей к окружающему;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Развивать творческое проявление, переживание успеха и радости от реализации своих замыслов;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Развивать взаимоотношения детей, умение действовать согласовано;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>
      <w:pPr>
        <w:pStyle w:val="style0"/>
        <w:numPr>
          <w:ilvl w:val="1"/>
          <w:numId w:val="4"/>
        </w:numPr>
      </w:pPr>
      <w:r>
        <w:rPr>
          <w:color w:val="00000A"/>
        </w:rPr>
        <w:t xml:space="preserve"> </w:t>
      </w:r>
      <w:r>
        <w:rPr>
          <w:color w:val="00000A"/>
        </w:rPr>
        <w:t xml:space="preserve">Воспитывать у детей любовь к матери, родному дому, своим близким, родной природе, родному селу;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3. ВОЗРАСТНЫЕ ОСОБЕННОСТИ ДЕТЕЙ 3-5 ЛЕТ. </w:t>
      </w:r>
    </w:p>
    <w:p>
      <w:pPr>
        <w:pStyle w:val="style0"/>
      </w:pPr>
      <w:r>
        <w:rPr>
          <w:color w:val="00000A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 </w:t>
      </w:r>
    </w:p>
    <w:p>
      <w:pPr>
        <w:pStyle w:val="style0"/>
      </w:pPr>
      <w:r>
        <w:rPr>
          <w:color w:val="00000A"/>
        </w:rPr>
        <w:t xml:space="preserve"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</w:t>
      </w:r>
    </w:p>
    <w:p>
      <w:pPr>
        <w:pStyle w:val="style0"/>
      </w:pPr>
      <w:r>
        <w:rPr>
          <w:color w:val="00000A"/>
        </w:rPr>
        <w:t xml:space="preserve">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 </w:t>
      </w:r>
    </w:p>
    <w:p>
      <w:pPr>
        <w:pStyle w:val="style0"/>
      </w:pPr>
      <w:r>
        <w:rPr>
          <w:color w:val="00000A"/>
        </w:rPr>
        <w:t xml:space="preserve">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 </w:t>
      </w:r>
    </w:p>
    <w:p>
      <w:pPr>
        <w:pStyle w:val="style0"/>
      </w:pPr>
      <w:r>
        <w:rPr>
          <w:color w:val="00000A"/>
        </w:rPr>
        <w:t xml:space="preserve">Память дошкольника 3-5 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</w:t>
      </w:r>
    </w:p>
    <w:p>
      <w:pPr>
        <w:pStyle w:val="style0"/>
      </w:pPr>
      <w:r>
        <w:rPr>
          <w:color w:val="00000A"/>
        </w:rPr>
        <w:t xml:space="preserve">Ребенок не способен длительное время удерживать свое внимание на каком-то одном предмете, он быстро переключается с одной деятельности на другую. </w:t>
      </w:r>
    </w:p>
    <w:p>
      <w:pPr>
        <w:pStyle w:val="style0"/>
      </w:pPr>
      <w:r>
        <w:rPr>
          <w:color w:val="00000A"/>
        </w:rPr>
        <w:t xml:space="preserve">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</w:t>
      </w:r>
    </w:p>
    <w:p>
      <w:pPr>
        <w:pStyle w:val="style0"/>
      </w:pPr>
      <w:r>
        <w:rPr>
          <w:color w:val="00000A"/>
        </w:rPr>
        <w:t xml:space="preserve">В младшем дошкольном возрасте начинает развиваться воображение, которое особенно наглядно проявляется в игре. </w:t>
      </w:r>
    </w:p>
    <w:p>
      <w:pPr>
        <w:pStyle w:val="style0"/>
      </w:pPr>
      <w:r>
        <w:rPr>
          <w:color w:val="00000A"/>
        </w:rPr>
        <w:t xml:space="preserve">В 3-5 лет дети начинают усваивать правила взаимоотношений в группе сверстников. Поведение ребенка во многом еще ситуативно.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>
      <w:pPr>
        <w:pStyle w:val="style0"/>
      </w:pPr>
      <w:r>
        <w:rPr>
          <w:color w:val="00000A"/>
        </w:rPr>
        <w:t xml:space="preserve">Продолжает развиваться также их половая идентификация, что проявляется в характере выбираемых игрушек и сюжетов.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 </w:t>
      </w:r>
    </w:p>
    <w:p>
      <w:pPr>
        <w:pStyle w:val="style0"/>
      </w:pPr>
      <w:r>
        <w:rPr>
          <w:color w:val="00000A"/>
        </w:rPr>
        <w:t xml:space="preserve">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</w:t>
      </w:r>
    </w:p>
    <w:p>
      <w:pPr>
        <w:pStyle w:val="style0"/>
      </w:pPr>
      <w:r>
        <w:rPr>
          <w:color w:val="00000A"/>
        </w:rPr>
        <w:t xml:space="preserve">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>
      <w:pPr>
        <w:pStyle w:val="style0"/>
      </w:pPr>
      <w:r>
        <w:rPr>
          <w:color w:val="00000A"/>
        </w:rPr>
        <w:t xml:space="preserve"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 Конструктивная деятельность ограничена возведением несложных построек по образцу и по замыслу.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4. СОДЕРЖАНИЕ ОБРАЗОВАТЕЛЬНОГО ПРОЦЕССА </w:t>
      </w:r>
    </w:p>
    <w:p>
      <w:pPr>
        <w:pStyle w:val="style0"/>
      </w:pPr>
      <w:r>
        <w:rPr>
          <w:color w:val="00000A"/>
        </w:rPr>
        <w:t xml:space="preserve">Содержание образовательного процесса в младше-средней группе выстроено в соответствии с комплексной программой воспитания и обучения в детском саду под редакцией М.А. Васильевой, В.В. Гербовой, Т.С.Комаровой, 2007 год. (новая программа: Основная общеобразовательная программа дошкольного образования «От рождения до школы» Под редакцией Н.Е. Вераксы, Т.С. Комаровой, М.А. Васильевой,.-Москва: Мозаика – Синтез, 2010) </w:t>
      </w:r>
    </w:p>
    <w:p>
      <w:pPr>
        <w:pStyle w:val="style0"/>
      </w:pPr>
      <w:r>
        <w:rPr>
          <w:color w:val="00000A"/>
        </w:rPr>
        <w:t xml:space="preserve">Основными приоритетными направлениями группы кратковременного пребывания  от 3 до 5 лет являются: </w:t>
      </w:r>
    </w:p>
    <w:p>
      <w:pPr>
        <w:pStyle w:val="style0"/>
      </w:pPr>
      <w:r>
        <w:rPr>
          <w:color w:val="00000A"/>
        </w:rPr>
        <w:t xml:space="preserve">- Физкультурно-оздоровительное </w:t>
      </w:r>
    </w:p>
    <w:p>
      <w:pPr>
        <w:pStyle w:val="style0"/>
      </w:pPr>
      <w:r>
        <w:rPr>
          <w:color w:val="00000A"/>
        </w:rPr>
        <w:t xml:space="preserve">- Социально – личностное </w:t>
      </w:r>
    </w:p>
    <w:p>
      <w:pPr>
        <w:pStyle w:val="style0"/>
      </w:pPr>
      <w:r>
        <w:rPr>
          <w:color w:val="00000A"/>
        </w:rPr>
        <w:t xml:space="preserve">- Познавательно – речевое </w:t>
      </w:r>
    </w:p>
    <w:p>
      <w:pPr>
        <w:pStyle w:val="style0"/>
      </w:pPr>
      <w:r>
        <w:rPr>
          <w:color w:val="00000A"/>
        </w:rPr>
        <w:t xml:space="preserve">- Художественно - эстетическое </w:t>
      </w:r>
    </w:p>
    <w:p>
      <w:pPr>
        <w:pStyle w:val="style0"/>
      </w:pPr>
      <w:r>
        <w:rPr>
          <w:color w:val="00000A"/>
        </w:rPr>
        <w:t xml:space="preserve">Приоритетные направления: экологическое и нравственно-патриотическое. </w:t>
      </w:r>
    </w:p>
    <w:p>
      <w:pPr>
        <w:pStyle w:val="style0"/>
      </w:pPr>
      <w:r>
        <w:rPr>
          <w:color w:val="00000A"/>
        </w:rPr>
        <w:t xml:space="preserve">Игра и игровые приемы сопровождают дошкольников в течение всего времени пребывания в детском саду. </w:t>
      </w:r>
    </w:p>
    <w:p>
      <w:pPr>
        <w:pStyle w:val="style0"/>
      </w:pPr>
      <w:r>
        <w:rPr>
          <w:color w:val="00000A"/>
        </w:rPr>
        <w:t xml:space="preserve">Особенности образовательного процесса ориентированы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>
      <w:pPr>
        <w:pStyle w:val="style0"/>
      </w:pPr>
      <w:r>
        <w:rPr>
          <w:color w:val="00000A"/>
        </w:rPr>
        <w:t xml:space="preserve"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детей. </w:t>
      </w:r>
    </w:p>
    <w:p>
      <w:pPr>
        <w:pStyle w:val="style0"/>
      </w:pPr>
      <w:r>
        <w:rPr>
          <w:color w:val="00000A"/>
        </w:rPr>
        <w:t xml:space="preserve">В основе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5. ОРГАНИЗАЦИЯ И РЕАЛИЗАЦИЯ ДЕЯТЕЛЬНОСТИ ДЕТЕЙ В МЛАДШЕЙ ГРУППЕ: </w:t>
      </w:r>
    </w:p>
    <w:p>
      <w:pPr>
        <w:pStyle w:val="style0"/>
      </w:pPr>
      <w:r>
        <w:rPr>
          <w:color w:val="00000A"/>
        </w:rPr>
        <w:t xml:space="preserve">Примерный план организации деятельности на основании примерной общеобразовательной программы «От рождения до школы» (под ред. Н.Е. Вераксы, Т.С. Комаровой, М.А. Васильевой) </w:t>
      </w:r>
    </w:p>
    <w:p>
      <w:pPr>
        <w:pStyle w:val="style0"/>
      </w:pPr>
      <w:r>
        <w:rPr>
          <w:color w:val="00000A"/>
        </w:rPr>
        <w:t xml:space="preserve">Образовательные области </w:t>
      </w:r>
    </w:p>
    <w:tbl>
      <w:tblPr>
        <w:jc w:val="left"/>
        <w:tblInd w:type="dxa" w:w="-216"/>
        <w:tblBorders/>
      </w:tblPr>
      <w:tblGrid>
        <w:gridCol w:w="2971"/>
        <w:gridCol w:w="10815"/>
      </w:tblGrid>
      <w:tr>
        <w:trPr>
          <w:trHeight w:hRule="atLeast" w:val="638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Физическая культура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Подвижные игры, спортивные игры, специально-организованная и самостоятельная деятельность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Здоровье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>Культурно-гигиенические навыки, прием пищи.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Безопасность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Наблюдения, игры, ситуации, беседы, чтение художественной литературы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Социализация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Приобщение к правилам и нормам поведения в обществе, чтение художественной литературы, ситуации, возникающие в процессе свободного общения со взрослыми и сверстниками 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Труд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Наблюдения за трудом взрослых, элементарный бытовой труд, самообслуживание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Познание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Сенсорное развитие, развивающие и дидактические игры, формирование матем. представлений, конструирование 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Коммуникация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Работа по развитию речи, свободное общение со взрослыми и сверстниками . </w:t>
            </w:r>
          </w:p>
        </w:tc>
      </w:tr>
      <w:tr>
        <w:trPr>
          <w:trHeight w:hRule="atLeast" w:val="580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Чтение художественной литературы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Чтение художественной литературы и творческая деятельность по её результатам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Художественное творчество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Рисование, лепка, аппликация, конструирование, просмотр иллюстраций к детским книгам. 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Музыка </w:t>
            </w:r>
          </w:p>
        </w:tc>
        <w:tc>
          <w:tcPr>
            <w:tcW w:type="dxa" w:w="108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Праздники, развлечения, музыкальное творчество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Взаимодействие педагогов и детей осуществляется с учетом дифференцированного подхода и включает разнообразные формы и методы работы: </w:t>
      </w:r>
    </w:p>
    <w:p>
      <w:pPr>
        <w:pStyle w:val="style0"/>
        <w:numPr>
          <w:ilvl w:val="0"/>
          <w:numId w:val="5"/>
        </w:numPr>
      </w:pPr>
      <w:r>
        <w:rPr>
          <w:color w:val="00000A"/>
        </w:rPr>
        <w:t xml:space="preserve"> </w:t>
      </w:r>
      <w:r>
        <w:rPr>
          <w:color w:val="00000A"/>
        </w:rPr>
        <w:t xml:space="preserve">групповые и подгрупповые занятия, </w:t>
      </w:r>
    </w:p>
    <w:p>
      <w:pPr>
        <w:pStyle w:val="style0"/>
        <w:numPr>
          <w:ilvl w:val="0"/>
          <w:numId w:val="5"/>
        </w:numPr>
      </w:pPr>
      <w:r>
        <w:rPr>
          <w:color w:val="00000A"/>
        </w:rPr>
        <w:t xml:space="preserve"> </w:t>
      </w:r>
      <w:r>
        <w:rPr>
          <w:color w:val="00000A"/>
        </w:rPr>
        <w:t xml:space="preserve">праздники, </w:t>
      </w:r>
    </w:p>
    <w:p>
      <w:pPr>
        <w:pStyle w:val="style0"/>
        <w:numPr>
          <w:ilvl w:val="0"/>
          <w:numId w:val="5"/>
        </w:numPr>
      </w:pPr>
      <w:r>
        <w:rPr>
          <w:color w:val="00000A"/>
        </w:rPr>
        <w:t xml:space="preserve"> </w:t>
      </w:r>
      <w:r>
        <w:rPr>
          <w:color w:val="00000A"/>
        </w:rPr>
        <w:t xml:space="preserve">развлечения, </w:t>
      </w:r>
    </w:p>
    <w:p>
      <w:pPr>
        <w:pStyle w:val="style0"/>
        <w:numPr>
          <w:ilvl w:val="0"/>
          <w:numId w:val="5"/>
        </w:numPr>
      </w:pPr>
      <w:r>
        <w:rPr>
          <w:color w:val="00000A"/>
        </w:rPr>
        <w:t xml:space="preserve"> </w:t>
      </w:r>
      <w:r>
        <w:rPr>
          <w:color w:val="00000A"/>
        </w:rPr>
        <w:t xml:space="preserve">тематические дни, </w:t>
      </w:r>
    </w:p>
    <w:p>
      <w:pPr>
        <w:pStyle w:val="style0"/>
        <w:numPr>
          <w:ilvl w:val="0"/>
          <w:numId w:val="5"/>
        </w:numPr>
      </w:pPr>
      <w:r>
        <w:rPr>
          <w:color w:val="00000A"/>
        </w:rPr>
        <w:t xml:space="preserve"> </w:t>
      </w:r>
      <w:r>
        <w:rPr>
          <w:color w:val="00000A"/>
        </w:rPr>
        <w:t xml:space="preserve">недели творчества, </w:t>
      </w:r>
    </w:p>
    <w:p>
      <w:pPr>
        <w:pStyle w:val="style0"/>
        <w:numPr>
          <w:ilvl w:val="0"/>
          <w:numId w:val="5"/>
        </w:numPr>
      </w:pPr>
      <w:r>
        <w:rPr>
          <w:color w:val="00000A"/>
        </w:rPr>
        <w:t xml:space="preserve"> </w:t>
      </w:r>
      <w:r>
        <w:rPr>
          <w:color w:val="00000A"/>
        </w:rPr>
        <w:t xml:space="preserve">дидактические игры, </w:t>
      </w:r>
    </w:p>
    <w:p>
      <w:pPr>
        <w:pStyle w:val="style0"/>
        <w:numPr>
          <w:ilvl w:val="0"/>
          <w:numId w:val="5"/>
        </w:numPr>
      </w:pPr>
      <w:r>
        <w:rPr>
          <w:color w:val="00000A"/>
        </w:rPr>
        <w:t xml:space="preserve"> </w:t>
      </w:r>
      <w:r>
        <w:rPr>
          <w:color w:val="00000A"/>
        </w:rPr>
        <w:t xml:space="preserve">выставки рисунков и поделок, </w:t>
      </w: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Примерные расчеты времени на образовательную деятельность </w:t>
      </w:r>
    </w:p>
    <w:p>
      <w:pPr>
        <w:pStyle w:val="style0"/>
      </w:pPr>
      <w:r>
        <w:rPr>
          <w:color w:val="00000A"/>
        </w:rPr>
        <w:t xml:space="preserve">(организованную и осуществляемую в ходе режимных моментов) Режим пребывания детей в ДО – 3,5 часов.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 </w:t>
      </w:r>
      <w:r>
        <w:rPr>
          <w:color w:val="00000A"/>
        </w:rPr>
        <w:t xml:space="preserve">Во второй младшей группе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 </w:t>
      </w:r>
      <w:r>
        <w:rPr>
          <w:color w:val="00000A"/>
        </w:rPr>
        <w:t xml:space="preserve">80% времени идет на реализацию основной программы,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 </w:t>
      </w:r>
      <w:r>
        <w:rPr>
          <w:color w:val="00000A"/>
        </w:rPr>
        <w:t xml:space="preserve">20% - дополнительной (физкультурно- оздоровительное)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 </w:t>
      </w:r>
      <w:r>
        <w:rPr>
          <w:color w:val="00000A"/>
        </w:rPr>
        <w:t xml:space="preserve">Из 100% времени отводится: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 </w:t>
      </w:r>
      <w:r>
        <w:rPr>
          <w:color w:val="00000A"/>
        </w:rPr>
        <w:t xml:space="preserve">50% - на организацию физического развития (вместе с вариативной частью);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 </w:t>
      </w:r>
      <w:r>
        <w:rPr>
          <w:color w:val="00000A"/>
        </w:rPr>
        <w:t xml:space="preserve">15% - на художественно-эстетическое развитие;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 </w:t>
      </w:r>
      <w:r>
        <w:rPr>
          <w:color w:val="00000A"/>
        </w:rPr>
        <w:t xml:space="preserve">10% - познавательно-речевое; </w:t>
      </w:r>
    </w:p>
    <w:p>
      <w:pPr>
        <w:pStyle w:val="style0"/>
        <w:numPr>
          <w:ilvl w:val="0"/>
          <w:numId w:val="6"/>
        </w:numPr>
      </w:pPr>
      <w:r>
        <w:rPr>
          <w:color w:val="00000A"/>
        </w:rPr>
        <w:t xml:space="preserve"> </w:t>
      </w:r>
      <w:r>
        <w:rPr>
          <w:color w:val="00000A"/>
        </w:rPr>
        <w:t xml:space="preserve">25% - на социально-личностное развитие.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  <w:sz w:val="28"/>
          <w:szCs w:val="28"/>
        </w:rPr>
        <w:t xml:space="preserve">Реализация образовательной области </w:t>
      </w:r>
    </w:p>
    <w:tbl>
      <w:tblPr>
        <w:jc w:val="left"/>
        <w:tblInd w:type="dxa" w:w="-216"/>
        <w:tblBorders/>
      </w:tblPr>
      <w:tblGrid>
        <w:gridCol w:w="2757"/>
        <w:gridCol w:w="2758"/>
        <w:gridCol w:w="2757"/>
        <w:gridCol w:w="2758"/>
        <w:gridCol w:w="2758"/>
      </w:tblGrid>
      <w:tr>
        <w:trPr>
          <w:trHeight w:hRule="atLeast" w:val="834"/>
          <w:cantSplit w:val="false"/>
        </w:trPr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  <w:sz w:val="32"/>
                <w:szCs w:val="32"/>
              </w:rPr>
              <w:t xml:space="preserve">Образовательная область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  <w:sz w:val="32"/>
                <w:szCs w:val="32"/>
              </w:rPr>
              <w:t xml:space="preserve">Совместная деятельность </w:t>
            </w:r>
          </w:p>
        </w:tc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  <w:sz w:val="32"/>
                <w:szCs w:val="32"/>
              </w:rPr>
              <w:t xml:space="preserve">Организованная образовательная деятельность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  <w:sz w:val="32"/>
                <w:szCs w:val="32"/>
              </w:rPr>
              <w:t xml:space="preserve">Ответственный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  <w:sz w:val="32"/>
                <w:szCs w:val="32"/>
              </w:rPr>
              <w:t xml:space="preserve">Кол-во в неделю </w:t>
            </w:r>
          </w:p>
        </w:tc>
      </w:tr>
      <w:tr>
        <w:trPr>
          <w:trHeight w:hRule="atLeast" w:val="2329"/>
          <w:cantSplit w:val="false"/>
        </w:trPr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757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1133"/>
          <w:cantSplit w:val="false"/>
        </w:trPr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Физическая культура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спортивные мероприятия; - совместная деятельность (физкультминутки, подвижные игры); - самостоятельная активная деятельность. </w:t>
            </w:r>
          </w:p>
        </w:tc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«Физическая культура»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ФИЗО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</w:t>
            </w:r>
          </w:p>
        </w:tc>
      </w:tr>
      <w:tr>
        <w:trPr>
          <w:trHeight w:hRule="atLeast" w:val="2329"/>
          <w:cantSplit w:val="false"/>
        </w:trPr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Социализация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адаптация к условиям ДО;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совместная деятельность (игровая деятельность детей и взрослого, беседы);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самостоятельная деятельность;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воспитательные мероприятия (театрализации, эмоциональные этюды);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индивидуальная работа (диагностика, коррекция, развитие эмоционально — волевой сферы). </w:t>
            </w:r>
          </w:p>
        </w:tc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Социально - нравственное воспитание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Педагог – психолог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0,5 </w:t>
            </w:r>
          </w:p>
        </w:tc>
      </w:tr>
      <w:tr>
        <w:trPr>
          <w:trHeight w:hRule="atLeast" w:val="1433"/>
          <w:cantSplit w:val="false"/>
        </w:trPr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Познание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индивидуальная работа;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совместная деятельность (игры, беседы, экспериментирование, дидактические игры);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воспитательные мероприят. </w:t>
            </w:r>
          </w:p>
        </w:tc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«ФЭМП»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«Формирование целостной картины мира»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0,5 </w:t>
            </w:r>
          </w:p>
        </w:tc>
      </w:tr>
      <w:tr>
        <w:trPr>
          <w:trHeight w:hRule="atLeast" w:val="536"/>
          <w:cantSplit w:val="false"/>
        </w:trPr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«Конструирование» </w:t>
            </w:r>
          </w:p>
        </w:tc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2758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0,5 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2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7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757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551"/>
      </w:tblGrid>
      <w:tr>
        <w:trPr>
          <w:trHeight w:hRule="atLeast" w:val="836"/>
          <w:cantSplit w:val="false"/>
        </w:trPr>
        <w:tc>
          <w:tcPr>
            <w:tcW w:type="dxa" w:w="551"/>
            <w:gridSpan w:val="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1133"/>
          <w:cantSplit w:val="false"/>
        </w:trPr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Коммуникация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индивидуальная работа (коррекция эмоционально — волевой сферы);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-совместная деятельность (театрализованные представления, общение, игровая деятельность). </w:t>
            </w:r>
          </w:p>
        </w:tc>
        <w:tc>
          <w:tcPr>
            <w:tcW w:type="dxa" w:w="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«Развитие речи»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Педагог - психолог </w:t>
            </w:r>
          </w:p>
        </w:tc>
        <w:tc>
          <w:tcPr>
            <w:tcW w:type="dxa" w:w="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</w:t>
            </w:r>
          </w:p>
        </w:tc>
      </w:tr>
      <w:tr>
        <w:trPr>
          <w:trHeight w:hRule="atLeast" w:val="1432"/>
          <w:cantSplit w:val="false"/>
        </w:trPr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Художественное творчество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совместная творческая деятельность (изготовление украшений во второй половине дня к праздникам);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самостоятельная творческая деятельность ребенка;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воспитательные мероприятия (выставки, семейные творческие проекты). </w:t>
            </w:r>
          </w:p>
        </w:tc>
        <w:tc>
          <w:tcPr>
            <w:tcW w:type="dxa" w:w="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«Рисование »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«Лепка»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«Аппликация»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0,5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0,5 </w:t>
            </w:r>
          </w:p>
        </w:tc>
      </w:tr>
      <w:tr>
        <w:trPr>
          <w:trHeight w:hRule="atLeast" w:val="1133"/>
          <w:cantSplit w:val="false"/>
        </w:trPr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Музыка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совместная деятельность (музыкальное сопровождение режимных моментов);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- воспитательные мероприятия (праздники, развлечения, танцевальное творчество, игры) </w:t>
            </w:r>
          </w:p>
        </w:tc>
        <w:tc>
          <w:tcPr>
            <w:tcW w:type="dxa" w:w="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«Музыкальное воспитание»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Муз. руководитель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</w:t>
            </w:r>
          </w:p>
        </w:tc>
      </w:tr>
      <w:tr>
        <w:trPr>
          <w:trHeight w:hRule="atLeast" w:val="536"/>
          <w:cantSplit w:val="false"/>
        </w:trPr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Безопасность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совместная деятельность (выставки, развлечения, игры, беседы с тематическим содержанием) </w:t>
            </w:r>
          </w:p>
        </w:tc>
        <w:tc>
          <w:tcPr>
            <w:tcW w:type="dxa" w:w="552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</w:tr>
      <w:tr>
        <w:trPr>
          <w:trHeight w:hRule="atLeast" w:val="833"/>
          <w:cantSplit w:val="false"/>
        </w:trPr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Чтение художественной литературы </w:t>
            </w:r>
          </w:p>
        </w:tc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- совместная деятельность (чтение сказок, стихов);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55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0,5 </w:t>
            </w:r>
          </w:p>
        </w:tc>
      </w:tr>
      <w:tr>
        <w:trPr>
          <w:trHeight w:hRule="atLeast" w:val="236"/>
          <w:cantSplit w:val="false"/>
        </w:trPr>
        <w:tc>
          <w:tcPr>
            <w:tcW w:type="dxa" w:w="5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Итого непосредственно – образовательной деятельности </w:t>
            </w:r>
          </w:p>
        </w:tc>
        <w:tc>
          <w:tcPr>
            <w:tcW w:type="dxa" w:w="551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8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tbl>
      <w:tblPr>
        <w:jc w:val="left"/>
        <w:tblInd w:type="dxa" w:w="-216"/>
        <w:tblBorders/>
      </w:tblPr>
      <w:tblGrid>
        <w:gridCol w:w="222"/>
        <w:gridCol w:w="220"/>
      </w:tblGrid>
      <w:tr>
        <w:trPr>
          <w:trHeight w:hRule="atLeast" w:val="256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222"/>
        <w:gridCol w:w="220"/>
      </w:tblGrid>
      <w:tr>
        <w:trPr>
          <w:trHeight w:hRule="atLeast" w:val="256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7. ПРОЕКТИРОВАНИЕ ВОСПИТАТЕЛЬНО – ОБРАЗОВАТЕЛЬНОГО ПРОЦЕССА. </w:t>
      </w:r>
    </w:p>
    <w:p>
      <w:pPr>
        <w:pStyle w:val="style0"/>
      </w:pPr>
      <w:r>
        <w:rPr>
          <w:color w:val="00000A"/>
        </w:rPr>
        <w:t xml:space="preserve">7.1 Примерное годовое комплексно – тематическое планирование младшей группы . </w:t>
      </w:r>
    </w:p>
    <w:tbl>
      <w:tblPr>
        <w:jc w:val="left"/>
        <w:tblInd w:type="dxa" w:w="-216"/>
        <w:tblBorders/>
      </w:tblPr>
      <w:tblGrid>
        <w:gridCol w:w="1177"/>
        <w:gridCol w:w="1566"/>
        <w:gridCol w:w="2301"/>
        <w:gridCol w:w="1766"/>
        <w:gridCol w:w="1850"/>
        <w:gridCol w:w="1561"/>
        <w:gridCol w:w="3565"/>
      </w:tblGrid>
      <w:tr>
        <w:trPr>
          <w:trHeight w:hRule="atLeast" w:val="251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Месяц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Тема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неделя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 неделя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3 неделя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4 неделя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Итоговое мероприятие </w:t>
            </w:r>
          </w:p>
        </w:tc>
      </w:tr>
      <w:tr>
        <w:trPr>
          <w:trHeight w:hRule="atLeast" w:val="578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Сентябрь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Я и детский сад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Наша группа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Друзья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Будем вежливы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Наши добрые дела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Фотовыставка «Я в детском саду» 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Октябрь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Осень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Осень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Грибы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Овощи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Фрукты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Осенний праздник </w:t>
            </w:r>
          </w:p>
        </w:tc>
      </w:tr>
      <w:tr>
        <w:trPr>
          <w:trHeight w:hRule="atLeast" w:val="577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Ноябрь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Кто нас окружает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Домашние животные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Домашние птицы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Дикие животные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Лесные птицы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Фотоальбом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«Наши любимцы» </w:t>
            </w:r>
          </w:p>
        </w:tc>
      </w:tr>
      <w:tr>
        <w:trPr>
          <w:trHeight w:hRule="atLeast" w:val="901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Декабрь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Зима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Зима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Деревья, лес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Зимние развлечения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Новый год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Новогодний праздник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Фотовыставка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«Хорошо зимой!» </w:t>
            </w:r>
          </w:p>
        </w:tc>
      </w:tr>
      <w:tr>
        <w:trPr>
          <w:trHeight w:hRule="atLeast" w:val="579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Январь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Что нас окружает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Игрушки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Транспорт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Квартира, мебель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Одежда, обувь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Выставка детских работ </w:t>
            </w:r>
          </w:p>
        </w:tc>
      </w:tr>
      <w:tr>
        <w:trPr>
          <w:trHeight w:hRule="atLeast" w:val="901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Февраль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Труд взрослых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Труд помощника воспитателя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Труд повара, посуда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Труд врача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Я и папа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Альбом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«Все работы хороши» </w:t>
            </w:r>
          </w:p>
        </w:tc>
      </w:tr>
      <w:tr>
        <w:trPr>
          <w:trHeight w:hRule="atLeast" w:val="899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Март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Семья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Я и мама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Семья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Здоровье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Цветы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Праздник «8Марта»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Коллективная работа «Будем здоровы» </w:t>
            </w:r>
          </w:p>
        </w:tc>
      </w:tr>
      <w:tr>
        <w:trPr>
          <w:trHeight w:hRule="atLeast" w:val="1220"/>
          <w:cantSplit w:val="false"/>
        </w:trPr>
        <w:tc>
          <w:tcPr>
            <w:tcW w:type="dxa" w:w="11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Апрель </w:t>
            </w:r>
          </w:p>
        </w:tc>
        <w:tc>
          <w:tcPr>
            <w:tcW w:type="dxa" w:w="1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Весна </w:t>
            </w:r>
          </w:p>
        </w:tc>
        <w:tc>
          <w:tcPr>
            <w:tcW w:type="dxa" w:w="230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Весна </w:t>
            </w:r>
          </w:p>
        </w:tc>
        <w:tc>
          <w:tcPr>
            <w:tcW w:type="dxa" w:w="17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Водичка-водичка </w:t>
            </w:r>
          </w:p>
        </w:tc>
        <w:tc>
          <w:tcPr>
            <w:tcW w:type="dxa" w:w="18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Аквариум </w:t>
            </w:r>
          </w:p>
        </w:tc>
        <w:tc>
          <w:tcPr>
            <w:tcW w:type="dxa" w:w="1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Песок и камни </w:t>
            </w:r>
          </w:p>
        </w:tc>
        <w:tc>
          <w:tcPr>
            <w:tcW w:type="dxa" w:w="35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Весеннее развлечение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Выставка семейного творчества «Весенняя фантазия»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664"/>
        <w:gridCol w:w="1216"/>
        <w:gridCol w:w="2162"/>
        <w:gridCol w:w="2159"/>
        <w:gridCol w:w="1365"/>
        <w:gridCol w:w="1081"/>
        <w:gridCol w:w="5140"/>
      </w:tblGrid>
      <w:tr>
        <w:trPr>
          <w:trHeight w:hRule="atLeast" w:val="1223"/>
          <w:cantSplit w:val="false"/>
        </w:trPr>
        <w:tc>
          <w:tcPr>
            <w:tcW w:type="dxa" w:w="6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Май </w:t>
            </w:r>
          </w:p>
        </w:tc>
        <w:tc>
          <w:tcPr>
            <w:tcW w:type="dxa" w:w="12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Познай мир </w:t>
            </w:r>
          </w:p>
        </w:tc>
        <w:tc>
          <w:tcPr>
            <w:tcW w:type="dxa" w:w="21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Дорожная безопасность </w:t>
            </w:r>
          </w:p>
        </w:tc>
        <w:tc>
          <w:tcPr>
            <w:tcW w:type="dxa" w:w="21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Пожарная безопасность </w:t>
            </w:r>
          </w:p>
        </w:tc>
        <w:tc>
          <w:tcPr>
            <w:tcW w:type="dxa" w:w="13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Насекомые </w:t>
            </w:r>
          </w:p>
        </w:tc>
        <w:tc>
          <w:tcPr>
            <w:tcW w:type="dxa" w:w="10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>Наш город</w:t>
            </w:r>
          </w:p>
        </w:tc>
        <w:tc>
          <w:tcPr>
            <w:tcW w:type="dxa" w:w="51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Сюжетно-дидактические и ролевые игры по правилам дорожного движения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7.2. Расписание непосредственно – образовательной деятельности группы кратковременного пребывания  от 3 до 4 лет </w:t>
      </w:r>
    </w:p>
    <w:tbl>
      <w:tblPr>
        <w:jc w:val="left"/>
        <w:tblInd w:type="dxa" w:w="-216"/>
        <w:tblBorders/>
      </w:tblPr>
      <w:tblGrid>
        <w:gridCol w:w="3760"/>
        <w:gridCol w:w="3761"/>
        <w:gridCol w:w="3761"/>
      </w:tblGrid>
      <w:tr>
        <w:trPr>
          <w:trHeight w:hRule="atLeast" w:val="577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A"/>
              </w:rPr>
              <w:t xml:space="preserve">ВТОРНИК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Развитие речи чередуется с ознакомлением с художественной литературой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10:00 – 10:15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Лепка    </w:t>
            </w:r>
          </w:p>
        </w:tc>
        <w:tc>
          <w:tcPr>
            <w:tcW w:type="dxa" w:w="376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10:45 – 11:00 </w:t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3. Музыка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11. 30 – 11. 45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376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A"/>
              </w:rPr>
              <w:t xml:space="preserve">СРЕДА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ФЭМП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10. 00 – 10. 15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2.Ознакомление с окружающим миром </w:t>
            </w:r>
          </w:p>
        </w:tc>
        <w:tc>
          <w:tcPr>
            <w:tcW w:type="dxa" w:w="376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10. 45 – 11. 00 </w:t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3. Рисование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11. 30 – 11. 45 </w:t>
            </w:r>
          </w:p>
        </w:tc>
      </w:tr>
      <w:tr>
        <w:trPr>
          <w:trHeight w:hRule="atLeast" w:val="374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376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63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color w:val="00000A"/>
              </w:rPr>
              <w:t xml:space="preserve">ПЯТНИЦА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type="dxa" w:w="37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Конструирование чередуется с аппликацией </w:t>
            </w:r>
          </w:p>
        </w:tc>
        <w:tc>
          <w:tcPr>
            <w:tcW w:type="dxa" w:w="376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10. 00 – 10. 15 </w:t>
            </w:r>
          </w:p>
        </w:tc>
      </w:tr>
    </w:tbl>
    <w:p>
      <w:pPr>
        <w:pStyle w:val="style0"/>
      </w:pPr>
      <w:r>
        <w:rPr>
          <w:color w:val="00000A"/>
        </w:rPr>
        <w:t>2. Физкультура                                                                 11.00 – 11.15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7.3. Примерный объем непосредственно – образовательной деятельности в младшей группе . </w:t>
      </w:r>
    </w:p>
    <w:tbl>
      <w:tblPr>
        <w:jc w:val="left"/>
        <w:tblInd w:type="dxa" w:w="-216"/>
        <w:tblBorders/>
      </w:tblPr>
      <w:tblGrid>
        <w:gridCol w:w="6832"/>
        <w:gridCol w:w="925"/>
      </w:tblGrid>
      <w:tr>
        <w:trPr>
          <w:trHeight w:hRule="atLeast" w:val="255"/>
          <w:cantSplit w:val="false"/>
        </w:trPr>
        <w:tc>
          <w:tcPr>
            <w:tcW w:type="dxa" w:w="68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Длительность непосредственно – образовательной деятельности </w:t>
            </w:r>
          </w:p>
        </w:tc>
        <w:tc>
          <w:tcPr>
            <w:tcW w:type="dxa" w:w="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15 мин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8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Объем в 1 половину дня </w:t>
            </w:r>
          </w:p>
        </w:tc>
        <w:tc>
          <w:tcPr>
            <w:tcW w:type="dxa" w:w="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45 мин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1888"/>
        <w:gridCol w:w="1606"/>
      </w:tblGrid>
      <w:tr>
        <w:trPr>
          <w:trHeight w:hRule="atLeast" w:val="255"/>
          <w:cantSplit w:val="false"/>
        </w:trPr>
        <w:tc>
          <w:tcPr>
            <w:tcW w:type="dxa" w:w="188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Объем в неделю </w:t>
            </w:r>
          </w:p>
        </w:tc>
        <w:tc>
          <w:tcPr>
            <w:tcW w:type="dxa" w:w="16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 часа 30 мин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7.4. Формы организации образовательного процесса </w:t>
      </w:r>
    </w:p>
    <w:tbl>
      <w:tblPr>
        <w:jc w:val="left"/>
        <w:tblInd w:type="dxa" w:w="-216"/>
        <w:tblBorders/>
      </w:tblPr>
      <w:tblGrid>
        <w:gridCol w:w="3779"/>
        <w:gridCol w:w="3875"/>
        <w:gridCol w:w="3035"/>
        <w:gridCol w:w="3097"/>
      </w:tblGrid>
      <w:tr>
        <w:trPr>
          <w:trHeight w:hRule="atLeast" w:val="580"/>
          <w:cantSplit w:val="false"/>
        </w:trPr>
        <w:tc>
          <w:tcPr>
            <w:tcW w:type="dxa" w:w="37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Непосредственно – образовательная деятельность </w:t>
            </w:r>
          </w:p>
        </w:tc>
        <w:tc>
          <w:tcPr>
            <w:tcW w:type="dxa" w:w="38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type="dxa" w:w="30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Самостоятельная деятельность детей </w:t>
            </w:r>
          </w:p>
        </w:tc>
        <w:tc>
          <w:tcPr>
            <w:tcW w:type="dxa" w:w="30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Взаимодействие с семьями воспитанников </w:t>
            </w:r>
          </w:p>
        </w:tc>
      </w:tr>
      <w:tr>
        <w:trPr>
          <w:trHeight w:hRule="atLeast" w:val="2832"/>
          <w:cantSplit w:val="false"/>
        </w:trPr>
        <w:tc>
          <w:tcPr>
            <w:tcW w:type="dxa" w:w="37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Игры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Беседы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Чтение художественной литературы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Наблюдение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Реализация проектов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Экспериментирование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Драматизация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и другое </w:t>
            </w:r>
          </w:p>
        </w:tc>
        <w:tc>
          <w:tcPr>
            <w:tcW w:type="dxa" w:w="38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Сюжетно-ролевые игры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Беседы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Решение проблемных ситуаций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Чтение художественной литературы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Рассматривание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Задания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Поручения 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Ситуативный разговор и др. </w:t>
            </w:r>
          </w:p>
        </w:tc>
        <w:tc>
          <w:tcPr>
            <w:tcW w:type="dxa" w:w="30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Сюжетно-ролевые игры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Рассматривание 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Дидактические игры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Конструирование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Продуктивные виды деятельности и др. </w:t>
            </w:r>
          </w:p>
        </w:tc>
        <w:tc>
          <w:tcPr>
            <w:tcW w:type="dxa" w:w="30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Праздники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Развлечения 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Телефонные звонки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Открытые просмотры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и др.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7.5. Задачи воспитания и развития по образовательным областям </w:t>
      </w:r>
    </w:p>
    <w:p>
      <w:pPr>
        <w:pStyle w:val="style0"/>
      </w:pPr>
      <w:r>
        <w:rPr>
          <w:color w:val="00000A"/>
        </w:rPr>
        <w:t xml:space="preserve">Образовательная область «Физическая культура» </w:t>
      </w:r>
    </w:p>
    <w:p>
      <w:pPr>
        <w:pStyle w:val="style0"/>
      </w:pPr>
      <w:r>
        <w:rPr>
          <w:color w:val="00000A"/>
        </w:rPr>
        <w:t xml:space="preserve">Растим детей активными, ловкими, жизнерадостными </w:t>
      </w:r>
    </w:p>
    <w:p>
      <w:pPr>
        <w:pStyle w:val="style0"/>
        <w:numPr>
          <w:ilvl w:val="0"/>
          <w:numId w:val="7"/>
        </w:numPr>
      </w:pPr>
      <w:r>
        <w:rPr>
          <w:color w:val="00000A"/>
        </w:rPr>
        <w:t xml:space="preserve">1. Содействовать гармоничному физическому развитию детей; </w:t>
      </w:r>
    </w:p>
    <w:p>
      <w:pPr>
        <w:pStyle w:val="style0"/>
        <w:numPr>
          <w:ilvl w:val="0"/>
          <w:numId w:val="7"/>
        </w:numPr>
      </w:pPr>
      <w:r>
        <w:rPr>
          <w:color w:val="00000A"/>
        </w:rPr>
        <w:t xml:space="preserve">2. Способствовать становлению и обогащению двигательного опыта: выполнению основных движений, общеразвивающих упражнений, участию в подвижных играх; </w:t>
      </w:r>
    </w:p>
    <w:p>
      <w:pPr>
        <w:pStyle w:val="style0"/>
        <w:numPr>
          <w:ilvl w:val="0"/>
          <w:numId w:val="7"/>
        </w:numPr>
      </w:pPr>
      <w:r>
        <w:rPr>
          <w:color w:val="00000A"/>
        </w:rPr>
        <w:t xml:space="preserve">3. Развивать у детей умение согласовывать свои движения с движениями других; </w:t>
      </w:r>
    </w:p>
    <w:p>
      <w:pPr>
        <w:pStyle w:val="style0"/>
        <w:numPr>
          <w:ilvl w:val="0"/>
          <w:numId w:val="7"/>
        </w:numPr>
      </w:pPr>
      <w:r>
        <w:rPr>
          <w:color w:val="00000A"/>
        </w:rPr>
        <w:t xml:space="preserve">4. Развивать у детей физические качества; </w:t>
      </w:r>
    </w:p>
    <w:p>
      <w:pPr>
        <w:pStyle w:val="style0"/>
        <w:numPr>
          <w:ilvl w:val="0"/>
          <w:numId w:val="7"/>
        </w:numPr>
      </w:pPr>
      <w:r>
        <w:rPr>
          <w:color w:val="00000A"/>
        </w:rPr>
        <w:t xml:space="preserve">5. Развивать у детей потребность в двигательной активности, интерес к физическим упражнениям.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Образовательные области «Здоровье» и «Безопасность» </w:t>
      </w:r>
    </w:p>
    <w:p>
      <w:pPr>
        <w:pStyle w:val="style0"/>
      </w:pPr>
      <w:r>
        <w:rPr>
          <w:color w:val="00000A"/>
        </w:rPr>
        <w:t xml:space="preserve">Растим детей здоровыми, крепкими, закаленными </w:t>
      </w:r>
    </w:p>
    <w:p>
      <w:pPr>
        <w:pStyle w:val="style0"/>
        <w:numPr>
          <w:ilvl w:val="0"/>
          <w:numId w:val="8"/>
        </w:numPr>
      </w:pPr>
      <w:r>
        <w:rPr>
          <w:color w:val="00000A"/>
        </w:rPr>
        <w:t xml:space="preserve">1. Развивать представления о человеке (себе, сверстнике и взрослом) и признаках здоровья человека; </w:t>
      </w:r>
    </w:p>
    <w:p>
      <w:pPr>
        <w:pStyle w:val="style0"/>
        <w:numPr>
          <w:ilvl w:val="0"/>
          <w:numId w:val="8"/>
        </w:numPr>
      </w:pPr>
      <w:r>
        <w:rPr>
          <w:color w:val="00000A"/>
        </w:rPr>
        <w:t xml:space="preserve">2. Развивать интерес к правилам здоровье сберегающего и безопасного поведения;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  <w:numPr>
          <w:ilvl w:val="0"/>
          <w:numId w:val="9"/>
        </w:numPr>
      </w:pPr>
      <w:r>
        <w:rPr>
          <w:color w:val="00000A"/>
        </w:rPr>
        <w:t xml:space="preserve">3. Развивать интерес к изучению себя, своих физических возможностях; </w:t>
      </w:r>
    </w:p>
    <w:p>
      <w:pPr>
        <w:pStyle w:val="style0"/>
        <w:numPr>
          <w:ilvl w:val="0"/>
          <w:numId w:val="9"/>
        </w:numPr>
      </w:pPr>
      <w:r>
        <w:rPr>
          <w:color w:val="00000A"/>
        </w:rPr>
        <w:t xml:space="preserve">4. Обогащать представления о доступном ребенку предметном мире и назначении предметов, о правилах их безопасного использования; </w:t>
      </w:r>
    </w:p>
    <w:p>
      <w:pPr>
        <w:pStyle w:val="style0"/>
        <w:numPr>
          <w:ilvl w:val="0"/>
          <w:numId w:val="9"/>
        </w:numPr>
      </w:pPr>
      <w:r>
        <w:rPr>
          <w:color w:val="00000A"/>
        </w:rPr>
        <w:t xml:space="preserve">5. Обогащать и совершенствовать умения правильно совершать процесс умывания, мытья рук при незначительном участии взрослого; </w:t>
      </w:r>
    </w:p>
    <w:p>
      <w:pPr>
        <w:pStyle w:val="style0"/>
        <w:numPr>
          <w:ilvl w:val="0"/>
          <w:numId w:val="9"/>
        </w:numPr>
      </w:pPr>
      <w:r>
        <w:rPr>
          <w:color w:val="00000A"/>
        </w:rPr>
        <w:t xml:space="preserve">6. Развивать умения одеваться и раздеваться при участии взрослого, стремясь к самостоятельным действиям, ухаживать за своими вещами и игрушками. </w:t>
      </w:r>
    </w:p>
    <w:p>
      <w:pPr>
        <w:pStyle w:val="style0"/>
        <w:numPr>
          <w:ilvl w:val="0"/>
          <w:numId w:val="9"/>
        </w:numPr>
      </w:pPr>
      <w:r>
        <w:rPr>
          <w:color w:val="00000A"/>
        </w:rPr>
        <w:t xml:space="preserve">7. Осваивать правила культурного поведения за столом; </w:t>
      </w:r>
    </w:p>
    <w:p>
      <w:pPr>
        <w:pStyle w:val="style0"/>
        <w:numPr>
          <w:ilvl w:val="0"/>
          <w:numId w:val="9"/>
        </w:numPr>
      </w:pPr>
      <w:r>
        <w:rPr>
          <w:color w:val="00000A"/>
        </w:rPr>
        <w:t xml:space="preserve">8. Развивать умение отражать в игре культурно – гигиенические навыки.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«Социализация» </w:t>
      </w:r>
    </w:p>
    <w:p>
      <w:pPr>
        <w:pStyle w:val="style0"/>
      </w:pPr>
      <w:r>
        <w:rPr>
          <w:color w:val="00000A"/>
        </w:rPr>
        <w:t xml:space="preserve">В игре ребенок развивается, познает мир, общается </w:t>
      </w:r>
    </w:p>
    <w:p>
      <w:pPr>
        <w:pStyle w:val="style0"/>
        <w:numPr>
          <w:ilvl w:val="0"/>
          <w:numId w:val="10"/>
        </w:numPr>
      </w:pPr>
      <w:r>
        <w:rPr>
          <w:color w:val="00000A"/>
        </w:rPr>
        <w:t xml:space="preserve">1. Постепенно развивать игровой опыт ребенка; </w:t>
      </w:r>
    </w:p>
    <w:p>
      <w:pPr>
        <w:pStyle w:val="style0"/>
        <w:numPr>
          <w:ilvl w:val="0"/>
          <w:numId w:val="10"/>
        </w:numPr>
      </w:pPr>
      <w:r>
        <w:rPr>
          <w:color w:val="00000A"/>
        </w:rPr>
        <w:t xml:space="preserve">2. Помогать детям открывать новые возможности игрового отражения мира, пробуждать интерес к творческому проявлению в игре и игровому общению со сверстниками;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Ребенок входит в мир социальных отношений. Познает себя и других </w:t>
      </w:r>
    </w:p>
    <w:p>
      <w:pPr>
        <w:pStyle w:val="style0"/>
        <w:numPr>
          <w:ilvl w:val="0"/>
          <w:numId w:val="11"/>
        </w:numPr>
      </w:pPr>
      <w:r>
        <w:rPr>
          <w:color w:val="00000A"/>
        </w:rPr>
        <w:t xml:space="preserve">1. Способствовать установлению добрых отношений между детьми, помогать лучше узнать друг друга, налаживать контакты; </w:t>
      </w:r>
    </w:p>
    <w:p>
      <w:pPr>
        <w:pStyle w:val="style0"/>
        <w:numPr>
          <w:ilvl w:val="0"/>
          <w:numId w:val="11"/>
        </w:numPr>
      </w:pPr>
      <w:r>
        <w:rPr>
          <w:color w:val="00000A"/>
        </w:rPr>
        <w:t xml:space="preserve">2. Развивать доброжелательное отношение к близким людям, пробуждать эмоциональную отзывчивость; </w:t>
      </w:r>
    </w:p>
    <w:p>
      <w:pPr>
        <w:pStyle w:val="style0"/>
        <w:numPr>
          <w:ilvl w:val="0"/>
          <w:numId w:val="11"/>
        </w:numPr>
      </w:pPr>
      <w:r>
        <w:rPr>
          <w:color w:val="00000A"/>
        </w:rPr>
        <w:t xml:space="preserve">3. Развивать умение передавать эмоциональное состояние в играх, помогать в освоении способов взаимодействия со сверстниками; </w:t>
      </w:r>
    </w:p>
    <w:p>
      <w:pPr>
        <w:pStyle w:val="style0"/>
        <w:numPr>
          <w:ilvl w:val="0"/>
          <w:numId w:val="11"/>
        </w:numPr>
      </w:pPr>
      <w:r>
        <w:rPr>
          <w:color w:val="00000A"/>
        </w:rPr>
        <w:t xml:space="preserve">4. Формировать представления о людях, расширять представления о ближайшем окружении;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«Труд» </w:t>
      </w:r>
    </w:p>
    <w:p>
      <w:pPr>
        <w:pStyle w:val="style0"/>
      </w:pPr>
      <w:r>
        <w:rPr>
          <w:color w:val="00000A"/>
        </w:rPr>
        <w:t xml:space="preserve">Развиваем ценностное отношение к труду </w:t>
      </w:r>
    </w:p>
    <w:p>
      <w:pPr>
        <w:pStyle w:val="style0"/>
        <w:numPr>
          <w:ilvl w:val="0"/>
          <w:numId w:val="12"/>
        </w:numPr>
      </w:pPr>
      <w:r>
        <w:rPr>
          <w:color w:val="00000A"/>
        </w:rPr>
        <w:t xml:space="preserve">1. Помочь ребенку освоить первые представления и соответствующий словарь о конкретных видах х( )б труда, направленных на заботу о детях; </w:t>
      </w:r>
    </w:p>
    <w:p>
      <w:pPr>
        <w:pStyle w:val="style0"/>
        <w:numPr>
          <w:ilvl w:val="0"/>
          <w:numId w:val="12"/>
        </w:numPr>
      </w:pPr>
      <w:r>
        <w:rPr>
          <w:color w:val="00000A"/>
        </w:rPr>
        <w:t xml:space="preserve">2. Обеспечить постепенный переход от предметного восприятия к простейшему сенсорному анализу; </w:t>
      </w:r>
    </w:p>
    <w:p>
      <w:pPr>
        <w:pStyle w:val="style0"/>
        <w:numPr>
          <w:ilvl w:val="0"/>
          <w:numId w:val="12"/>
        </w:numPr>
      </w:pPr>
      <w:r>
        <w:rPr>
          <w:color w:val="00000A"/>
        </w:rPr>
        <w:t xml:space="preserve">3. Способствовать осознанию и принятию правил безопасного поведения, бережного отношения к предметам и игрушкам; </w:t>
      </w:r>
    </w:p>
    <w:p>
      <w:pPr>
        <w:pStyle w:val="style0"/>
        <w:numPr>
          <w:ilvl w:val="0"/>
          <w:numId w:val="12"/>
        </w:numPr>
      </w:pPr>
      <w:r>
        <w:rPr>
          <w:color w:val="00000A"/>
        </w:rPr>
        <w:t xml:space="preserve">4. Приобщать к самообслуживанию, способствовать развитию самостоятельности.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«Познание»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Развитие сенсорной культуры </w:t>
      </w:r>
    </w:p>
    <w:p>
      <w:pPr>
        <w:pStyle w:val="style0"/>
        <w:numPr>
          <w:ilvl w:val="0"/>
          <w:numId w:val="13"/>
        </w:numPr>
      </w:pPr>
      <w:r>
        <w:rPr>
          <w:color w:val="00000A"/>
        </w:rPr>
        <w:t xml:space="preserve">1. Создавать условия для обогащения чувственного опыта детей, их представлений о многообразии свойств предметов окружающего мира; </w:t>
      </w:r>
    </w:p>
    <w:p>
      <w:pPr>
        <w:pStyle w:val="style0"/>
        <w:numPr>
          <w:ilvl w:val="0"/>
          <w:numId w:val="13"/>
        </w:numPr>
      </w:pPr>
      <w:r>
        <w:rPr>
          <w:color w:val="00000A"/>
        </w:rPr>
        <w:t xml:space="preserve">2. Поддерживать и развивать интерес к обследованию предметов и действиям с ними; </w:t>
      </w:r>
    </w:p>
    <w:p>
      <w:pPr>
        <w:pStyle w:val="style0"/>
        <w:numPr>
          <w:ilvl w:val="0"/>
          <w:numId w:val="13"/>
        </w:numPr>
      </w:pPr>
      <w:r>
        <w:rPr>
          <w:color w:val="00000A"/>
        </w:rPr>
        <w:t xml:space="preserve">3. Знакомить с разными видами сенсорных эталонов, формировать умение сравнивать предметы по основным свойствам, устанавливая тождество и различие.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Ребенок открывает мир природы </w:t>
      </w:r>
    </w:p>
    <w:p>
      <w:pPr>
        <w:pStyle w:val="style0"/>
        <w:numPr>
          <w:ilvl w:val="0"/>
          <w:numId w:val="14"/>
        </w:numPr>
      </w:pPr>
      <w:r>
        <w:rPr>
          <w:color w:val="00000A"/>
        </w:rPr>
        <w:t xml:space="preserve">1. Способствовать накоплению ребенком ярких впечатлений о природе, развивать эмоциональную отзывчивость и разнообразие переживаний в процессе общения с природой; </w:t>
      </w:r>
    </w:p>
    <w:p>
      <w:pPr>
        <w:pStyle w:val="style0"/>
        <w:numPr>
          <w:ilvl w:val="0"/>
          <w:numId w:val="14"/>
        </w:numPr>
      </w:pPr>
      <w:r>
        <w:rPr>
          <w:color w:val="00000A"/>
        </w:rPr>
        <w:t xml:space="preserve">2. Вовлекать детей в элементарную исследовательскую деятельность, привлекать к посильной деятельности по уходу за растениями уголка природы, животными экологической комнаты.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Делаем первые шаги в математику </w:t>
      </w:r>
    </w:p>
    <w:p>
      <w:pPr>
        <w:pStyle w:val="style0"/>
        <w:numPr>
          <w:ilvl w:val="0"/>
          <w:numId w:val="15"/>
        </w:numPr>
      </w:pPr>
      <w:r>
        <w:rPr>
          <w:color w:val="00000A"/>
        </w:rPr>
        <w:t xml:space="preserve">1. Привлекать внимание к освоению свойств предметов, порядка, равенства и неравенства, простых зависимостей между предметами; </w:t>
      </w:r>
    </w:p>
    <w:p>
      <w:pPr>
        <w:pStyle w:val="style0"/>
        <w:numPr>
          <w:ilvl w:val="0"/>
          <w:numId w:val="15"/>
        </w:numPr>
      </w:pPr>
      <w:r>
        <w:rPr>
          <w:color w:val="00000A"/>
        </w:rPr>
        <w:t xml:space="preserve">2. Развивать активность и самостоятельность познания, поощрять творческую инициативу; </w:t>
      </w:r>
    </w:p>
    <w:p>
      <w:pPr>
        <w:pStyle w:val="style0"/>
        <w:numPr>
          <w:ilvl w:val="0"/>
          <w:numId w:val="15"/>
        </w:numPr>
      </w:pPr>
      <w:r>
        <w:rPr>
          <w:color w:val="00000A"/>
        </w:rPr>
        <w:t xml:space="preserve">3. Осваивать и применять познавательные и речевые умения 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«Коммуникация» </w:t>
      </w:r>
    </w:p>
    <w:p>
      <w:pPr>
        <w:pStyle w:val="style0"/>
      </w:pPr>
      <w:r>
        <w:rPr>
          <w:color w:val="00000A"/>
        </w:rPr>
        <w:t xml:space="preserve">Развиваем речь и коммуникативные способности детей </w:t>
      </w:r>
    </w:p>
    <w:p>
      <w:pPr>
        <w:pStyle w:val="style0"/>
        <w:numPr>
          <w:ilvl w:val="0"/>
          <w:numId w:val="16"/>
        </w:numPr>
      </w:pPr>
      <w:r>
        <w:rPr>
          <w:color w:val="00000A"/>
        </w:rPr>
        <w:t xml:space="preserve">1. Стимулировать эмоциональное содержательное общение ребенка со взрослым; </w:t>
      </w:r>
    </w:p>
    <w:p>
      <w:pPr>
        <w:pStyle w:val="style0"/>
        <w:numPr>
          <w:ilvl w:val="0"/>
          <w:numId w:val="16"/>
        </w:numPr>
      </w:pPr>
      <w:r>
        <w:rPr>
          <w:color w:val="00000A"/>
        </w:rPr>
        <w:t xml:space="preserve">2. Поддерживать деловые мотивы общения ребенка со взрослым; </w:t>
      </w:r>
    </w:p>
    <w:p>
      <w:pPr>
        <w:pStyle w:val="style0"/>
        <w:numPr>
          <w:ilvl w:val="0"/>
          <w:numId w:val="16"/>
        </w:numPr>
      </w:pPr>
      <w:r>
        <w:rPr>
          <w:color w:val="00000A"/>
        </w:rPr>
        <w:t xml:space="preserve">3. Развивать умение понимать обращенную речь с опорой и без опоры на наглядность, стимулировать вступать в контакт с окружающими; </w:t>
      </w:r>
    </w:p>
    <w:p>
      <w:pPr>
        <w:pStyle w:val="style0"/>
        <w:numPr>
          <w:ilvl w:val="0"/>
          <w:numId w:val="16"/>
        </w:numPr>
      </w:pPr>
      <w:r>
        <w:rPr>
          <w:color w:val="00000A"/>
        </w:rPr>
        <w:t xml:space="preserve">4. Развивать умение отвечать на вопросы, используя форму простого предложения, стимулировать детские высказывания; </w:t>
      </w:r>
    </w:p>
    <w:p>
      <w:pPr>
        <w:pStyle w:val="style0"/>
        <w:numPr>
          <w:ilvl w:val="0"/>
          <w:numId w:val="16"/>
        </w:numPr>
      </w:pPr>
      <w:r>
        <w:rPr>
          <w:color w:val="00000A"/>
        </w:rPr>
        <w:t xml:space="preserve">5. Обогащать словарь детей, развивать умение воспроизводить ритм речи, звуковой образ слова, использовать в речи правильное сочетание прилагательных и существительных в роде, падеже; </w:t>
      </w:r>
    </w:p>
    <w:p>
      <w:pPr>
        <w:pStyle w:val="style0"/>
        <w:numPr>
          <w:ilvl w:val="0"/>
          <w:numId w:val="16"/>
        </w:numPr>
      </w:pPr>
      <w:r>
        <w:rPr>
          <w:color w:val="00000A"/>
        </w:rPr>
        <w:t xml:space="preserve">6. Учить использовать речевые формы вежливого обращения.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«Чтение художественной литературы» </w:t>
      </w:r>
    </w:p>
    <w:p>
      <w:pPr>
        <w:pStyle w:val="style0"/>
      </w:pPr>
      <w:r>
        <w:rPr>
          <w:color w:val="00000A"/>
        </w:rPr>
        <w:t xml:space="preserve">Ребенок в мире художественной литературы </w:t>
      </w:r>
    </w:p>
    <w:p>
      <w:pPr>
        <w:pStyle w:val="style0"/>
        <w:numPr>
          <w:ilvl w:val="0"/>
          <w:numId w:val="17"/>
        </w:numPr>
      </w:pPr>
      <w:r>
        <w:rPr>
          <w:color w:val="00000A"/>
        </w:rPr>
        <w:t xml:space="preserve">1. Воспитывать интерес к фольклорным и литературным текстам, желание внимательно слушать; </w:t>
      </w:r>
    </w:p>
    <w:p>
      <w:pPr>
        <w:pStyle w:val="style0"/>
        <w:numPr>
          <w:ilvl w:val="0"/>
          <w:numId w:val="17"/>
        </w:numPr>
      </w:pPr>
      <w:r>
        <w:rPr>
          <w:color w:val="00000A"/>
        </w:rPr>
        <w:t xml:space="preserve">2. Обогащать личный опыт знаниями, эмоциями и впечатлениями об окружающем;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  <w:numPr>
          <w:ilvl w:val="0"/>
          <w:numId w:val="18"/>
        </w:numPr>
      </w:pPr>
      <w:r>
        <w:rPr>
          <w:color w:val="00000A"/>
        </w:rPr>
        <w:t xml:space="preserve">3. Способствовать восприятию и пониманию текста, поддерживать эмоциональный отклик на литературное произведение, его героев.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«Художественное творчество» </w:t>
      </w:r>
    </w:p>
    <w:p>
      <w:pPr>
        <w:pStyle w:val="style0"/>
      </w:pPr>
      <w:r>
        <w:rPr>
          <w:color w:val="00000A"/>
        </w:rPr>
        <w:t xml:space="preserve">Приобщаем к изобразительному искусству и развиваем детское художественное творчество </w:t>
      </w:r>
    </w:p>
    <w:p>
      <w:pPr>
        <w:pStyle w:val="style0"/>
        <w:numPr>
          <w:ilvl w:val="0"/>
          <w:numId w:val="19"/>
        </w:numPr>
      </w:pPr>
      <w:r>
        <w:rPr>
          <w:color w:val="00000A"/>
        </w:rPr>
        <w:t xml:space="preserve">1. Развивать желание участвовать в играх эстетической направленности, рисовать, лепить самостоятельно и совместно со взрослым; </w:t>
      </w:r>
    </w:p>
    <w:p>
      <w:pPr>
        <w:pStyle w:val="style0"/>
        <w:numPr>
          <w:ilvl w:val="0"/>
          <w:numId w:val="19"/>
        </w:numPr>
      </w:pPr>
      <w:r>
        <w:rPr>
          <w:color w:val="00000A"/>
        </w:rPr>
        <w:t xml:space="preserve">2. Формировать сенсорный опыт и развивать эмоциональный отклик на эстетические свойства и качества предметов; </w:t>
      </w:r>
    </w:p>
    <w:p>
      <w:pPr>
        <w:pStyle w:val="style0"/>
        <w:numPr>
          <w:ilvl w:val="0"/>
          <w:numId w:val="19"/>
        </w:numPr>
      </w:pPr>
      <w:r>
        <w:rPr>
          <w:color w:val="00000A"/>
        </w:rPr>
        <w:t xml:space="preserve">3. Формировать умение внимательно рассматривать произведения прикладного искусства; </w:t>
      </w:r>
    </w:p>
    <w:p>
      <w:pPr>
        <w:pStyle w:val="style0"/>
        <w:numPr>
          <w:ilvl w:val="0"/>
          <w:numId w:val="19"/>
        </w:numPr>
      </w:pPr>
      <w:r>
        <w:rPr>
          <w:color w:val="00000A"/>
        </w:rPr>
        <w:t xml:space="preserve">4. Развивать умение создавать простые изображения, принимать замысел предложенный взрослым; </w:t>
      </w:r>
    </w:p>
    <w:p>
      <w:pPr>
        <w:pStyle w:val="style0"/>
        <w:numPr>
          <w:ilvl w:val="0"/>
          <w:numId w:val="19"/>
        </w:numPr>
      </w:pPr>
      <w:r>
        <w:rPr>
          <w:color w:val="00000A"/>
        </w:rPr>
        <w:t xml:space="preserve">5. Создавать условия для освоения детьми свойств и возможностей изобразительный материалов и инструментов ( гуашь, карандаши, пластилин и пр.), развивать мелкую моторику.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«Музыка» </w:t>
      </w:r>
    </w:p>
    <w:p>
      <w:pPr>
        <w:pStyle w:val="style0"/>
      </w:pPr>
      <w:r>
        <w:rPr>
          <w:color w:val="00000A"/>
        </w:rPr>
        <w:t xml:space="preserve">Приобщаем к музыкальному искусству и развиваем музыкально – художественную деятельность </w:t>
      </w:r>
    </w:p>
    <w:p>
      <w:pPr>
        <w:pStyle w:val="style0"/>
        <w:numPr>
          <w:ilvl w:val="0"/>
          <w:numId w:val="20"/>
        </w:numPr>
      </w:pPr>
      <w:r>
        <w:rPr>
          <w:color w:val="00000A"/>
        </w:rPr>
        <w:t xml:space="preserve">1. Воспитывать у детей слуховую сосредоточенность и эмоциональную отзывчивость на музыку; </w:t>
      </w:r>
    </w:p>
    <w:p>
      <w:pPr>
        <w:pStyle w:val="style0"/>
        <w:numPr>
          <w:ilvl w:val="0"/>
          <w:numId w:val="20"/>
        </w:numPr>
      </w:pPr>
      <w:r>
        <w:rPr>
          <w:color w:val="00000A"/>
        </w:rPr>
        <w:t xml:space="preserve">2. Организовывать детское экспериментирование с немузыкальными (шумовыми, природными) и музыкальными звуками, активизировать слуховую восприимчивость. </w:t>
      </w:r>
    </w:p>
    <w:p>
      <w:pPr>
        <w:pStyle w:val="style0"/>
        <w:numPr>
          <w:ilvl w:val="0"/>
          <w:numId w:val="20"/>
        </w:numPr>
      </w:pPr>
      <w:r>
        <w:rPr>
          <w:color w:val="00000A"/>
        </w:rPr>
        <w:t xml:space="preserve">3. Развивать двигательно – активные виды музыкальной деятельности, координацию движений и мелкой моторики; </w:t>
      </w:r>
    </w:p>
    <w:p>
      <w:pPr>
        <w:pStyle w:val="style0"/>
        <w:numPr>
          <w:ilvl w:val="0"/>
          <w:numId w:val="20"/>
        </w:numPr>
      </w:pPr>
      <w:r>
        <w:rPr>
          <w:color w:val="00000A"/>
        </w:rPr>
        <w:t xml:space="preserve">4. Формировать вокальные певческие умения, стимулировать умение импровизировать в музыкальных играх и танцах;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8. Сохранение и укрепление здоровья воспитанников. </w:t>
      </w:r>
    </w:p>
    <w:p>
      <w:pPr>
        <w:pStyle w:val="style0"/>
      </w:pPr>
      <w:r>
        <w:rPr>
          <w:color w:val="00000A"/>
        </w:rPr>
        <w:t xml:space="preserve">Система физкультурно-оздоровительной работы включает лечебно-профилактические и физкультурно-оздоровительные мероприятия. </w:t>
      </w:r>
    </w:p>
    <w:p>
      <w:pPr>
        <w:pStyle w:val="style0"/>
        <w:numPr>
          <w:ilvl w:val="0"/>
          <w:numId w:val="21"/>
        </w:numPr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1. Дыхательная гимнастика ( 2 раза в неделю )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>2. Точечный массаж (в период эпидемий ОРЗ )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3. Пальчиковая гимнастика (2 раза в неделю)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4. Витаминизация: соки, фрукты (3 раза в неделю)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5. Профилактика осанки детей (1 раз в неделю)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6. Физкультминутки (3 раза в неделю)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7. Подвижные игры (3 раза в неделю)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8. Работа с родителями по профилактике оздоровительных мероприятий (в течении года)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9. Оборудование физкультурного уголка; 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>10. Организация самостоятельной двигательной активности детей в группе .</w:t>
      </w:r>
    </w:p>
    <w:p>
      <w:pPr>
        <w:pStyle w:val="style0"/>
        <w:numPr>
          <w:ilvl w:val="0"/>
          <w:numId w:val="21"/>
        </w:numPr>
      </w:pPr>
      <w:r>
        <w:rPr>
          <w:color w:val="00000A"/>
        </w:rPr>
        <w:t xml:space="preserve">11. Оформление рекомендаций для родителей по организации двигательной деятельности в семье.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Лист здоровья (образец) </w:t>
      </w:r>
    </w:p>
    <w:tbl>
      <w:tblPr>
        <w:jc w:val="left"/>
        <w:tblInd w:type="dxa" w:w="-216"/>
        <w:tblBorders/>
      </w:tblPr>
      <w:tblGrid>
        <w:gridCol w:w="443"/>
        <w:gridCol w:w="2527"/>
        <w:gridCol w:w="679"/>
        <w:gridCol w:w="636"/>
        <w:gridCol w:w="952"/>
        <w:gridCol w:w="1055"/>
        <w:gridCol w:w="1126"/>
        <w:gridCol w:w="1483"/>
      </w:tblGrid>
      <w:tr>
        <w:trPr>
          <w:trHeight w:hRule="atLeast" w:val="536"/>
          <w:cantSplit w:val="false"/>
        </w:trPr>
        <w:tc>
          <w:tcPr>
            <w:tcW w:type="dxa" w:w="44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5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Фамилия, имя ребёнка </w:t>
            </w:r>
          </w:p>
        </w:tc>
        <w:tc>
          <w:tcPr>
            <w:tcW w:type="dxa" w:w="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Рост </w:t>
            </w:r>
          </w:p>
        </w:tc>
        <w:tc>
          <w:tcPr>
            <w:tcW w:type="dxa" w:w="63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Вес </w:t>
            </w:r>
          </w:p>
        </w:tc>
        <w:tc>
          <w:tcPr>
            <w:tcW w:type="dxa" w:w="9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Размер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мебели </w:t>
            </w:r>
          </w:p>
        </w:tc>
        <w:tc>
          <w:tcPr>
            <w:tcW w:type="dxa" w:w="10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Диагноз </w:t>
            </w:r>
          </w:p>
        </w:tc>
        <w:tc>
          <w:tcPr>
            <w:tcW w:type="dxa" w:w="11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Группа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здоровья </w:t>
            </w:r>
          </w:p>
        </w:tc>
        <w:tc>
          <w:tcPr>
            <w:tcW w:type="dxa" w:w="14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Группа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закаливания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4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type="dxa" w:w="25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Тарасов Степан </w:t>
            </w:r>
          </w:p>
        </w:tc>
        <w:tc>
          <w:tcPr>
            <w:tcW w:type="dxa" w:w="6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100 </w:t>
            </w:r>
          </w:p>
        </w:tc>
        <w:tc>
          <w:tcPr>
            <w:tcW w:type="dxa" w:w="63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17,6 </w:t>
            </w:r>
          </w:p>
        </w:tc>
        <w:tc>
          <w:tcPr>
            <w:tcW w:type="dxa" w:w="9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type="dxa" w:w="10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Здоров </w:t>
            </w:r>
          </w:p>
        </w:tc>
        <w:tc>
          <w:tcPr>
            <w:tcW w:type="dxa" w:w="11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I </w:t>
            </w:r>
          </w:p>
        </w:tc>
        <w:tc>
          <w:tcPr>
            <w:tcW w:type="dxa" w:w="14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Основная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2"/>
        </w:numPr>
      </w:pPr>
      <w:r>
        <w:rPr>
          <w:color w:val="00000A"/>
        </w:rPr>
        <w:t xml:space="preserve">9. МОНИТОРИНГ ДЕТСКОГО РАЗВИТИЯ.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Мониторинг достижения планируемых промежуточных результатов освоения Программы и уровень развитие интегративных качеств детей группы кратковременного пребывания от 3 до 5 лет осуществляется 2 раза в год (октябрь, май) с использованием диагностики тех результатов, которые заложены в реализуемой ДО «Основной общеобразовательной программе развития и воспитания в детском саду» и на основании программы «От рождения до школы» под редакцией Н. Е. Вераксы. </w:t>
      </w:r>
    </w:p>
    <w:p>
      <w:pPr>
        <w:pStyle w:val="style0"/>
      </w:pPr>
      <w:r>
        <w:rPr>
          <w:color w:val="00000A"/>
        </w:rPr>
        <w:t xml:space="preserve">В мониторинге используются те методы, применение которых позволяет получить объем информации в оптимальные сроки. </w:t>
      </w:r>
    </w:p>
    <w:p>
      <w:pPr>
        <w:pStyle w:val="style0"/>
        <w:numPr>
          <w:ilvl w:val="1"/>
          <w:numId w:val="23"/>
        </w:numPr>
      </w:pPr>
      <w:r>
        <w:rPr>
          <w:color w:val="00000A"/>
        </w:rPr>
        <w:t xml:space="preserve">9.1. Мониторинг достижения промежуточных результатов освоения Программы детьми группы кратковременного пребывания   от 3 до 5 лет </w:t>
      </w: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570"/>
        <w:gridCol w:w="570"/>
      </w:tblGrid>
      <w:tr>
        <w:trPr>
          <w:trHeight w:hRule="atLeast" w:val="770"/>
          <w:cantSplit w:val="false"/>
        </w:trPr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70"/>
            <w:gridSpan w:val="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ОБРАЗОВАТЕЛЬНЫЕ ОБЛАСТИ </w:t>
            </w:r>
          </w:p>
        </w:tc>
      </w:tr>
      <w:tr>
        <w:trPr>
          <w:trHeight w:hRule="atLeast" w:val="494"/>
          <w:cantSplit w:val="false"/>
        </w:trPr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ФК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Здоровье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Безопасность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Социализация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Труд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Познание </w:t>
            </w:r>
          </w:p>
        </w:tc>
        <w:tc>
          <w:tcPr>
            <w:tcW w:type="dxa" w:w="5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Коммуникация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Чтение х/л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Худож. твор - во </w:t>
            </w:r>
          </w:p>
        </w:tc>
        <w:tc>
          <w:tcPr>
            <w:tcW w:type="dxa" w:w="5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Музыка 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numPr>
          <w:ilvl w:val="1"/>
          <w:numId w:val="24"/>
        </w:numPr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222"/>
        <w:gridCol w:w="6143"/>
      </w:tblGrid>
      <w:tr>
        <w:trPr>
          <w:trHeight w:hRule="atLeast" w:val="218"/>
          <w:cantSplit w:val="false"/>
        </w:trPr>
        <w:tc>
          <w:tcPr>
            <w:tcW w:type="dxa" w:w="2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614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color w:val="00000A"/>
              </w:rPr>
              <w:t>Уровень развития интегративных качеств     Ф.И. ребенка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1623"/>
        <w:gridCol w:w="1757"/>
        <w:gridCol w:w="1491"/>
        <w:gridCol w:w="1590"/>
        <w:gridCol w:w="1295"/>
        <w:gridCol w:w="1802"/>
        <w:gridCol w:w="1476"/>
        <w:gridCol w:w="1667"/>
        <w:gridCol w:w="1082"/>
      </w:tblGrid>
      <w:tr>
        <w:trPr>
          <w:trHeight w:hRule="atLeast" w:val="1972"/>
          <w:cantSplit w:val="false"/>
        </w:trPr>
        <w:tc>
          <w:tcPr>
            <w:tcW w:type="dxa" w:w="162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Физически развитый, овладевший основными культурно – гигиеническими навыками </w:t>
            </w:r>
          </w:p>
        </w:tc>
        <w:tc>
          <w:tcPr>
            <w:tcW w:type="dxa" w:w="17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Любознательный, активны </w:t>
            </w:r>
          </w:p>
        </w:tc>
        <w:tc>
          <w:tcPr>
            <w:tcW w:type="dxa" w:w="14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Эмоционально отзывчивый </w:t>
            </w:r>
          </w:p>
        </w:tc>
        <w:tc>
          <w:tcPr>
            <w:tcW w:type="dxa" w:w="15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Овладевший средствами общения и способами взаимодействия со взрослыми и сверстниками </w:t>
            </w:r>
          </w:p>
        </w:tc>
        <w:tc>
          <w:tcPr>
            <w:tcW w:type="dxa" w:w="12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Способный управлять своим поведением и планировать свои действия </w:t>
            </w:r>
          </w:p>
        </w:tc>
        <w:tc>
          <w:tcPr>
            <w:tcW w:type="dxa" w:w="18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Способный решать интеллектуальные и личностные задачи, адекватные возрасту </w:t>
            </w:r>
          </w:p>
        </w:tc>
        <w:tc>
          <w:tcPr>
            <w:tcW w:type="dxa" w:w="14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Имеющий первичное представления о себе, семье, обществе, государстве, мире и природе </w:t>
            </w:r>
          </w:p>
        </w:tc>
        <w:tc>
          <w:tcPr>
            <w:tcW w:type="dxa" w:w="16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Овладевший универсальными предпосылками учебной деятельности </w:t>
            </w:r>
          </w:p>
        </w:tc>
        <w:tc>
          <w:tcPr>
            <w:tcW w:type="dxa" w:w="108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Итоговый результат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Критерии диагностики развития детей второй младшей группы Образовательная область «Здоровье» </w:t>
      </w:r>
    </w:p>
    <w:p>
      <w:pPr>
        <w:pStyle w:val="style0"/>
        <w:numPr>
          <w:ilvl w:val="0"/>
          <w:numId w:val="25"/>
        </w:numPr>
      </w:pPr>
      <w:r>
        <w:rPr>
          <w:color w:val="00000A"/>
        </w:rPr>
        <w:t xml:space="preserve">1. Приучен к опрятности (замечает непорядок в одежде, устраняет его при небольшой помощи взрослого). </w:t>
      </w:r>
    </w:p>
    <w:p>
      <w:pPr>
        <w:pStyle w:val="style0"/>
        <w:numPr>
          <w:ilvl w:val="0"/>
          <w:numId w:val="25"/>
        </w:numPr>
      </w:pPr>
      <w:r>
        <w:rPr>
          <w:color w:val="00000A"/>
        </w:rPr>
        <w:t xml:space="preserve">2. Владеет простейшими навыками поведения во время еды, умывания.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«Социализация» </w:t>
      </w:r>
    </w:p>
    <w:p>
      <w:pPr>
        <w:pStyle w:val="style0"/>
        <w:numPr>
          <w:ilvl w:val="0"/>
          <w:numId w:val="26"/>
        </w:numPr>
      </w:pPr>
      <w:r>
        <w:rPr>
          <w:color w:val="00000A"/>
        </w:rPr>
        <w:t xml:space="preserve">1. Принимает на себя роль, непродолжительно взаимодействует со сверстниками в игре от имени героя. </w:t>
      </w:r>
    </w:p>
    <w:p>
      <w:pPr>
        <w:pStyle w:val="style0"/>
        <w:numPr>
          <w:ilvl w:val="0"/>
          <w:numId w:val="26"/>
        </w:numPr>
      </w:pPr>
      <w:r>
        <w:rPr>
          <w:color w:val="00000A"/>
        </w:rPr>
        <w:t xml:space="preserve">2. Объединяет несколько игровых действий в единую сюжетную линию; отражает в игре действия с предметами и взаимоотношения людей. </w:t>
      </w:r>
    </w:p>
    <w:p>
      <w:pPr>
        <w:pStyle w:val="style0"/>
        <w:numPr>
          <w:ilvl w:val="0"/>
          <w:numId w:val="26"/>
        </w:numPr>
      </w:pPr>
      <w:r>
        <w:rPr>
          <w:color w:val="00000A"/>
        </w:rPr>
        <w:t xml:space="preserve">3. Придерживается игровых правил в дидактических играх. </w:t>
      </w:r>
    </w:p>
    <w:p>
      <w:pPr>
        <w:pStyle w:val="style0"/>
        <w:numPr>
          <w:ilvl w:val="0"/>
          <w:numId w:val="26"/>
        </w:numPr>
      </w:pPr>
      <w:r>
        <w:rPr>
          <w:color w:val="00000A"/>
        </w:rPr>
        <w:t xml:space="preserve">4. Следит за развитием театрализованного действия и эмоционально на него отзывается (кукольный, драматический театры). </w:t>
      </w:r>
    </w:p>
    <w:p>
      <w:pPr>
        <w:pStyle w:val="style0"/>
        <w:numPr>
          <w:ilvl w:val="0"/>
          <w:numId w:val="26"/>
        </w:numPr>
      </w:pPr>
      <w:r>
        <w:rPr>
          <w:color w:val="00000A"/>
        </w:rPr>
        <w:t xml:space="preserve">5. Разыгрывает по просьбе взрослого и самостоятельно небольшие отрывки из знакомых сказок. </w:t>
      </w:r>
    </w:p>
    <w:p>
      <w:pPr>
        <w:pStyle w:val="style0"/>
        <w:numPr>
          <w:ilvl w:val="0"/>
          <w:numId w:val="26"/>
        </w:numPr>
      </w:pPr>
      <w:r>
        <w:rPr>
          <w:color w:val="00000A"/>
        </w:rPr>
        <w:t xml:space="preserve">6. Имитирует движения, мимику, интонацию изображаемых героев. </w:t>
      </w:r>
    </w:p>
    <w:p>
      <w:pPr>
        <w:pStyle w:val="style0"/>
        <w:numPr>
          <w:ilvl w:val="0"/>
          <w:numId w:val="26"/>
        </w:numPr>
      </w:pPr>
      <w:r>
        <w:rPr>
          <w:color w:val="00000A"/>
        </w:rPr>
        <w:t xml:space="preserve">7. Принимает участие в беседах о театре (театр – актеры - зрители, поведение людей в зрительном зале)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«Труд» </w:t>
      </w:r>
    </w:p>
    <w:p>
      <w:pPr>
        <w:pStyle w:val="style0"/>
        <w:numPr>
          <w:ilvl w:val="0"/>
          <w:numId w:val="27"/>
        </w:numPr>
      </w:pPr>
      <w:r>
        <w:rPr>
          <w:color w:val="00000A"/>
        </w:rPr>
        <w:t xml:space="preserve">1. Умеет самостоятельно одеваться и раздеваться в определенной последовательности. </w:t>
      </w:r>
    </w:p>
    <w:p>
      <w:pPr>
        <w:pStyle w:val="style0"/>
        <w:numPr>
          <w:ilvl w:val="0"/>
          <w:numId w:val="27"/>
        </w:numPr>
      </w:pPr>
      <w:r>
        <w:rPr>
          <w:color w:val="00000A"/>
        </w:rPr>
        <w:t xml:space="preserve">2. Помогает накрывать стол к обеду.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«Безопасность» </w:t>
      </w:r>
    </w:p>
    <w:p>
      <w:pPr>
        <w:pStyle w:val="style0"/>
        <w:numPr>
          <w:ilvl w:val="0"/>
          <w:numId w:val="28"/>
        </w:numPr>
      </w:pPr>
      <w:r>
        <w:rPr>
          <w:color w:val="00000A"/>
        </w:rPr>
        <w:t xml:space="preserve">1. Соблюдает элементарные правила поведения в детском саду.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  <w:numPr>
          <w:ilvl w:val="0"/>
          <w:numId w:val="29"/>
        </w:numPr>
      </w:pPr>
      <w:r>
        <w:rPr>
          <w:color w:val="00000A"/>
        </w:rPr>
        <w:t xml:space="preserve">2. Соблюдает элементарные правила взаимодействия с растениями и животными. </w:t>
      </w:r>
    </w:p>
    <w:p>
      <w:pPr>
        <w:pStyle w:val="style0"/>
        <w:numPr>
          <w:ilvl w:val="0"/>
          <w:numId w:val="29"/>
        </w:numPr>
      </w:pPr>
      <w:r>
        <w:rPr>
          <w:color w:val="00000A"/>
        </w:rPr>
        <w:t xml:space="preserve">3. Имеет элементарные представления о правилах дорожного движения.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«Познание» Продуктивная (конструктивная) деятельность: </w:t>
      </w:r>
    </w:p>
    <w:p>
      <w:pPr>
        <w:pStyle w:val="style0"/>
        <w:numPr>
          <w:ilvl w:val="0"/>
          <w:numId w:val="30"/>
        </w:numPr>
      </w:pPr>
      <w:r>
        <w:rPr>
          <w:color w:val="00000A"/>
        </w:rPr>
        <w:t xml:space="preserve">1. Знает, называет и правильно использует детали строительного материала. </w:t>
      </w:r>
    </w:p>
    <w:p>
      <w:pPr>
        <w:pStyle w:val="style0"/>
        <w:numPr>
          <w:ilvl w:val="0"/>
          <w:numId w:val="30"/>
        </w:numPr>
      </w:pPr>
      <w:r>
        <w:rPr>
          <w:color w:val="00000A"/>
        </w:rPr>
        <w:t xml:space="preserve">2. Умеет располагать кирпичики, пластины вертикально. </w:t>
      </w:r>
    </w:p>
    <w:p>
      <w:pPr>
        <w:pStyle w:val="style0"/>
        <w:numPr>
          <w:ilvl w:val="0"/>
          <w:numId w:val="30"/>
        </w:numPr>
      </w:pPr>
      <w:r>
        <w:rPr>
          <w:color w:val="00000A"/>
        </w:rPr>
        <w:t xml:space="preserve">3. Изменяет постройки, надстраивая и заменяя одни детали другими.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Формирование элементарных математических представлений: </w:t>
      </w:r>
    </w:p>
    <w:p>
      <w:pPr>
        <w:pStyle w:val="style0"/>
        <w:numPr>
          <w:ilvl w:val="0"/>
          <w:numId w:val="31"/>
        </w:numPr>
      </w:pPr>
      <w:r>
        <w:rPr>
          <w:color w:val="00000A"/>
        </w:rPr>
        <w:t xml:space="preserve">1. Группирует предметы по цвету, размеру, форме (отбирает все красные, все большие, все круглые предметы); </w:t>
      </w:r>
    </w:p>
    <w:p>
      <w:pPr>
        <w:pStyle w:val="style0"/>
        <w:numPr>
          <w:ilvl w:val="0"/>
          <w:numId w:val="31"/>
        </w:numPr>
      </w:pPr>
      <w:r>
        <w:rPr>
          <w:color w:val="00000A"/>
        </w:rPr>
        <w:t xml:space="preserve">2. Составляет при помощи взрослого группы из однородных предметов и выделяет один предмет из группы. </w:t>
      </w:r>
    </w:p>
    <w:p>
      <w:pPr>
        <w:pStyle w:val="style0"/>
        <w:numPr>
          <w:ilvl w:val="0"/>
          <w:numId w:val="31"/>
        </w:numPr>
      </w:pPr>
      <w:r>
        <w:rPr>
          <w:color w:val="00000A"/>
        </w:rPr>
        <w:t xml:space="preserve">3. Находит в окружающей обстановке один и много предметов. </w:t>
      </w:r>
    </w:p>
    <w:p>
      <w:pPr>
        <w:pStyle w:val="style0"/>
        <w:numPr>
          <w:ilvl w:val="0"/>
          <w:numId w:val="31"/>
        </w:numPr>
      </w:pPr>
      <w:r>
        <w:rPr>
          <w:color w:val="00000A"/>
        </w:rPr>
        <w:t xml:space="preserve">4. Правильно определяет количественное соотношение двух групп предметов; понимает конкретный смысл слов: «больше», «меньше», «столько же». </w:t>
      </w:r>
    </w:p>
    <w:p>
      <w:pPr>
        <w:pStyle w:val="style0"/>
        <w:numPr>
          <w:ilvl w:val="0"/>
          <w:numId w:val="31"/>
        </w:numPr>
      </w:pPr>
      <w:r>
        <w:rPr>
          <w:color w:val="00000A"/>
        </w:rPr>
        <w:t xml:space="preserve">5. Различает круг, квадрат, треугольник, предметы, имеющие углы и круглую форму. </w:t>
      </w:r>
    </w:p>
    <w:p>
      <w:pPr>
        <w:pStyle w:val="style0"/>
        <w:numPr>
          <w:ilvl w:val="0"/>
          <w:numId w:val="31"/>
        </w:numPr>
      </w:pPr>
      <w:r>
        <w:rPr>
          <w:color w:val="00000A"/>
        </w:rPr>
        <w:t xml:space="preserve">6. Понимает смысл обозначений: вверху-внизу, впереди-сзади, слева-справа, на, над-под, верхняя-нижняя (полоска). </w:t>
      </w:r>
    </w:p>
    <w:p>
      <w:pPr>
        <w:pStyle w:val="style0"/>
        <w:numPr>
          <w:ilvl w:val="0"/>
          <w:numId w:val="31"/>
        </w:numPr>
      </w:pPr>
      <w:r>
        <w:rPr>
          <w:color w:val="00000A"/>
        </w:rPr>
        <w:t xml:space="preserve">7. Понимает смысл слов: «утро», «вечер», «день», «ночь».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Формирование целостной картины мира: </w:t>
      </w:r>
    </w:p>
    <w:p>
      <w:pPr>
        <w:pStyle w:val="style0"/>
        <w:numPr>
          <w:ilvl w:val="0"/>
          <w:numId w:val="32"/>
        </w:numPr>
      </w:pPr>
      <w:r>
        <w:rPr>
          <w:color w:val="00000A"/>
        </w:rPr>
        <w:t xml:space="preserve">1. Называет знакомые предметы, объясняет их назначение, выделяет и называет признаки (цвет, форма, материал). </w:t>
      </w:r>
    </w:p>
    <w:p>
      <w:pPr>
        <w:pStyle w:val="style0"/>
        <w:numPr>
          <w:ilvl w:val="0"/>
          <w:numId w:val="32"/>
        </w:numPr>
      </w:pPr>
      <w:r>
        <w:rPr>
          <w:color w:val="00000A"/>
        </w:rPr>
        <w:t xml:space="preserve">2. Ориентируется в помещениях детского сада. </w:t>
      </w:r>
    </w:p>
    <w:p>
      <w:pPr>
        <w:pStyle w:val="style0"/>
        <w:numPr>
          <w:ilvl w:val="0"/>
          <w:numId w:val="32"/>
        </w:numPr>
      </w:pPr>
      <w:r>
        <w:rPr>
          <w:color w:val="00000A"/>
        </w:rPr>
        <w:t xml:space="preserve">3. Называет свой город . </w:t>
      </w:r>
    </w:p>
    <w:p>
      <w:pPr>
        <w:pStyle w:val="style0"/>
        <w:numPr>
          <w:ilvl w:val="0"/>
          <w:numId w:val="32"/>
        </w:numPr>
      </w:pPr>
      <w:r>
        <w:rPr>
          <w:color w:val="00000A"/>
        </w:rPr>
        <w:t xml:space="preserve">4. Знает и называет растения, животных и их детенышей. </w:t>
      </w:r>
    </w:p>
    <w:p>
      <w:pPr>
        <w:pStyle w:val="style0"/>
        <w:numPr>
          <w:ilvl w:val="0"/>
          <w:numId w:val="32"/>
        </w:numPr>
      </w:pPr>
      <w:r>
        <w:rPr>
          <w:color w:val="00000A"/>
        </w:rPr>
        <w:t xml:space="preserve">5. Выделяет наиболее характерные сезонные изменения в природе. </w:t>
      </w:r>
    </w:p>
    <w:p>
      <w:pPr>
        <w:pStyle w:val="style0"/>
        <w:numPr>
          <w:ilvl w:val="0"/>
          <w:numId w:val="32"/>
        </w:numPr>
      </w:pPr>
      <w:r>
        <w:rPr>
          <w:color w:val="00000A"/>
        </w:rPr>
        <w:t xml:space="preserve">6. Проявляет бережное отношение к природе.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«Коммуникация» </w:t>
      </w:r>
    </w:p>
    <w:p>
      <w:pPr>
        <w:pStyle w:val="style0"/>
        <w:numPr>
          <w:ilvl w:val="0"/>
          <w:numId w:val="33"/>
        </w:numPr>
      </w:pPr>
      <w:r>
        <w:rPr>
          <w:color w:val="00000A"/>
        </w:rPr>
        <w:t xml:space="preserve">1. Рассматривает сюжетные картинки. </w:t>
      </w:r>
    </w:p>
    <w:p>
      <w:pPr>
        <w:pStyle w:val="style0"/>
        <w:numPr>
          <w:ilvl w:val="0"/>
          <w:numId w:val="33"/>
        </w:numPr>
      </w:pPr>
      <w:r>
        <w:rPr>
          <w:color w:val="00000A"/>
        </w:rPr>
        <w:t xml:space="preserve">2. Отвечает на разнообразные вопросы взрослого, касающиеся ближайшего окружения. </w:t>
      </w:r>
    </w:p>
    <w:p>
      <w:pPr>
        <w:pStyle w:val="style0"/>
        <w:numPr>
          <w:ilvl w:val="0"/>
          <w:numId w:val="33"/>
        </w:numPr>
      </w:pPr>
      <w:r>
        <w:rPr>
          <w:color w:val="00000A"/>
        </w:rPr>
        <w:t xml:space="preserve">3. Использует все части речи, простые нераспространенные предложения и предложения с однородными членами.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«Чтение художественной литературы» </w:t>
      </w:r>
    </w:p>
    <w:p>
      <w:pPr>
        <w:pStyle w:val="style0"/>
        <w:numPr>
          <w:ilvl w:val="0"/>
          <w:numId w:val="34"/>
        </w:numPr>
      </w:pPr>
      <w:r>
        <w:rPr>
          <w:color w:val="00000A"/>
        </w:rPr>
        <w:t xml:space="preserve">1. Пересказывает содержание произведения с опорой на рисунки в книге, на вопросы воспитателя. </w:t>
      </w:r>
    </w:p>
    <w:p>
      <w:pPr>
        <w:pStyle w:val="style0"/>
        <w:numPr>
          <w:ilvl w:val="0"/>
          <w:numId w:val="34"/>
        </w:numPr>
      </w:pPr>
      <w:r>
        <w:rPr>
          <w:color w:val="00000A"/>
        </w:rPr>
        <w:t xml:space="preserve">2. Называет произведение (в произвольном изложении), прослушав отрывок из него. </w:t>
      </w:r>
    </w:p>
    <w:p>
      <w:pPr>
        <w:pStyle w:val="style0"/>
        <w:numPr>
          <w:ilvl w:val="0"/>
          <w:numId w:val="34"/>
        </w:numPr>
      </w:pPr>
      <w:r>
        <w:rPr>
          <w:color w:val="00000A"/>
        </w:rPr>
        <w:t xml:space="preserve">3. Прочитывает наизусть небольшое стихотворение при помощи взрослого.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Образовательная область «Художественное творчество» Рисование: </w:t>
      </w:r>
    </w:p>
    <w:p>
      <w:pPr>
        <w:pStyle w:val="style0"/>
        <w:numPr>
          <w:ilvl w:val="0"/>
          <w:numId w:val="35"/>
        </w:numPr>
      </w:pPr>
      <w:r>
        <w:rPr>
          <w:color w:val="00000A"/>
        </w:rPr>
        <w:t xml:space="preserve">1. Изображает отдельные предметы, простые по композиции и незамысловатые по содержанию сюжеты. </w:t>
      </w:r>
    </w:p>
    <w:p>
      <w:pPr>
        <w:pStyle w:val="style0"/>
        <w:numPr>
          <w:ilvl w:val="0"/>
          <w:numId w:val="35"/>
        </w:numPr>
      </w:pPr>
      <w:r>
        <w:rPr>
          <w:color w:val="00000A"/>
        </w:rPr>
        <w:t xml:space="preserve">2. Подбирает цвета, соответствующие изображаемым предметам. </w:t>
      </w:r>
    </w:p>
    <w:p>
      <w:pPr>
        <w:pStyle w:val="style0"/>
        <w:numPr>
          <w:ilvl w:val="0"/>
          <w:numId w:val="35"/>
        </w:numPr>
      </w:pPr>
      <w:r>
        <w:rPr>
          <w:color w:val="00000A"/>
        </w:rPr>
        <w:t xml:space="preserve">3. Правильно пользуется карандашами, фломастерами, кистью и красками.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Лепка: </w:t>
      </w:r>
    </w:p>
    <w:p>
      <w:pPr>
        <w:pStyle w:val="style0"/>
        <w:numPr>
          <w:ilvl w:val="0"/>
          <w:numId w:val="36"/>
        </w:numPr>
      </w:pPr>
      <w:r>
        <w:rPr>
          <w:color w:val="00000A"/>
        </w:rPr>
        <w:t xml:space="preserve">1. Отделяет от большого куска пластилина небольшие кусочки, раскатывает их прямыми и круговыми движениями ладоней. </w:t>
      </w:r>
    </w:p>
    <w:p>
      <w:pPr>
        <w:pStyle w:val="style0"/>
        <w:numPr>
          <w:ilvl w:val="0"/>
          <w:numId w:val="36"/>
        </w:numPr>
      </w:pPr>
      <w:r>
        <w:rPr>
          <w:color w:val="00000A"/>
        </w:rPr>
        <w:t xml:space="preserve">2. Лепит различные предметы, состоящие из 1-3 частей, используя разнообразные приемы лепки.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Аппликация: </w:t>
      </w:r>
    </w:p>
    <w:p>
      <w:pPr>
        <w:pStyle w:val="style0"/>
        <w:numPr>
          <w:ilvl w:val="0"/>
          <w:numId w:val="37"/>
        </w:numPr>
      </w:pPr>
      <w:r>
        <w:rPr>
          <w:color w:val="00000A"/>
        </w:rPr>
        <w:t xml:space="preserve">1. Создает изображения предметов из готовых фигур. </w:t>
      </w:r>
    </w:p>
    <w:p>
      <w:pPr>
        <w:pStyle w:val="style0"/>
        <w:numPr>
          <w:ilvl w:val="0"/>
          <w:numId w:val="37"/>
        </w:numPr>
      </w:pPr>
      <w:r>
        <w:rPr>
          <w:color w:val="00000A"/>
        </w:rPr>
        <w:t xml:space="preserve">2. Украшает заготовки из бумаги разной формы. </w:t>
      </w:r>
    </w:p>
    <w:p>
      <w:pPr>
        <w:pStyle w:val="style0"/>
        <w:numPr>
          <w:ilvl w:val="0"/>
          <w:numId w:val="37"/>
        </w:numPr>
      </w:pPr>
      <w:r>
        <w:rPr>
          <w:color w:val="00000A"/>
        </w:rPr>
        <w:t xml:space="preserve">3. Подбирает цвета, соответствующие изображаемым предметам и по собственному желанию; аккуратно использует материалы.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Оценка уровня развития: </w:t>
      </w:r>
    </w:p>
    <w:p>
      <w:pPr>
        <w:pStyle w:val="style0"/>
      </w:pPr>
      <w:r>
        <w:rPr>
          <w:color w:val="00000A"/>
        </w:rPr>
        <w:t xml:space="preserve">Большинство компонентов не развиты - 1 балл </w:t>
      </w:r>
    </w:p>
    <w:p>
      <w:pPr>
        <w:pStyle w:val="style0"/>
      </w:pPr>
      <w:r>
        <w:rPr>
          <w:color w:val="00000A"/>
        </w:rPr>
        <w:t xml:space="preserve">Отдельные компоненты не развиты - 2 балла </w:t>
      </w:r>
    </w:p>
    <w:p>
      <w:pPr>
        <w:pStyle w:val="style0"/>
      </w:pPr>
      <w:r>
        <w:rPr>
          <w:color w:val="00000A"/>
        </w:rPr>
        <w:t xml:space="preserve">Соответствуют возрасту - 3 балла </w:t>
      </w:r>
    </w:p>
    <w:p>
      <w:pPr>
        <w:pStyle w:val="style0"/>
      </w:pPr>
      <w:r>
        <w:rPr>
          <w:color w:val="00000A"/>
        </w:rPr>
        <w:t xml:space="preserve">Высокий - 4 балла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10. ВЗАИМОДЕЙСТВИЕ С РОДИТЕЛЯМИ ВОСПИТАННИКОВ ГРУППЫ  </w:t>
      </w:r>
      <w:r>
        <w:rPr>
          <w:color w:val="00000A"/>
          <w:sz w:val="28"/>
          <w:szCs w:val="28"/>
        </w:rPr>
        <w:t>кратковременного  пребывания</w:t>
      </w:r>
      <w:r>
        <w:rPr>
          <w:color w:val="00000A"/>
        </w:rPr>
        <w:t xml:space="preserve">  ОТ 3 ДО 5 ЛЕТ. </w:t>
      </w:r>
    </w:p>
    <w:p>
      <w:pPr>
        <w:pStyle w:val="style0"/>
      </w:pPr>
      <w:r>
        <w:rPr>
          <w:color w:val="00000A"/>
        </w:rPr>
        <w:t xml:space="preserve">В младшей-средней группе родители принимают активное участие в жизни группы. </w:t>
      </w:r>
    </w:p>
    <w:p>
      <w:pPr>
        <w:pStyle w:val="style0"/>
      </w:pPr>
      <w:r>
        <w:rPr>
          <w:color w:val="00000A"/>
        </w:rPr>
        <w:t xml:space="preserve">В работе используем различные способы вовлечения родителей в воспитательный и образовательный процесс: 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Педагогические беседы с родителями;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Тематические консультации;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Круглый стол;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Дни открытых дверей;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Наглядная пропаганда; 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Телефонные звонки;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Совместное проведение развлечений; </w:t>
      </w:r>
    </w:p>
    <w:p>
      <w:pPr>
        <w:pStyle w:val="style0"/>
        <w:numPr>
          <w:ilvl w:val="0"/>
          <w:numId w:val="38"/>
        </w:numPr>
      </w:pPr>
      <w:r>
        <w:rPr>
          <w:color w:val="00000A"/>
        </w:rPr>
        <w:t xml:space="preserve"> </w:t>
      </w:r>
      <w:r>
        <w:rPr>
          <w:color w:val="00000A"/>
        </w:rPr>
        <w:t xml:space="preserve">Совместное творчество и др.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СЕНТЯБРЬ </w:t>
      </w:r>
    </w:p>
    <w:tbl>
      <w:tblPr>
        <w:jc w:val="left"/>
        <w:tblInd w:type="dxa" w:w="-216"/>
        <w:tblBorders/>
      </w:tblPr>
      <w:tblGrid>
        <w:gridCol w:w="442"/>
        <w:gridCol w:w="2706"/>
        <w:gridCol w:w="3545"/>
        <w:gridCol w:w="2449"/>
        <w:gridCol w:w="2865"/>
        <w:gridCol w:w="1779"/>
      </w:tblGrid>
      <w:tr>
        <w:trPr>
          <w:trHeight w:hRule="atLeast" w:val="543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7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3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24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28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17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2629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7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Групповое родительское собрание «Партнерство семьи и детского сад в период адаптации детей раннего возраста.» </w:t>
            </w:r>
          </w:p>
        </w:tc>
        <w:tc>
          <w:tcPr>
            <w:tcW w:type="dxa" w:w="3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«Режим дня», «Наша непосредственно образовательная деятельность», «Адаптация», «Визитка», «Что должно быть в шкафчике», «Именинники», «Объявления», и т. д. </w:t>
            </w:r>
          </w:p>
        </w:tc>
        <w:tc>
          <w:tcPr>
            <w:tcW w:type="dxa" w:w="244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Беседы по адаптации, обновление группового инвентаря, участка. </w:t>
            </w:r>
          </w:p>
        </w:tc>
        <w:tc>
          <w:tcPr>
            <w:tcW w:type="dxa" w:w="28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Повысить эффективность позитивных воспитательных влияний учреждения на семью детей раннего возраста . </w:t>
            </w:r>
          </w:p>
        </w:tc>
        <w:tc>
          <w:tcPr>
            <w:tcW w:type="dxa" w:w="17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394"/>
        <w:gridCol w:w="3206"/>
        <w:gridCol w:w="1971"/>
        <w:gridCol w:w="2124"/>
        <w:gridCol w:w="4552"/>
        <w:gridCol w:w="1540"/>
      </w:tblGrid>
      <w:tr>
        <w:trPr>
          <w:trHeight w:hRule="atLeast" w:val="1810"/>
          <w:cantSplit w:val="false"/>
        </w:trPr>
        <w:tc>
          <w:tcPr>
            <w:tcW w:type="dxa" w:w="3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32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Педагогические беседы с родителями «Беседы на волнующие темы для родителей» </w:t>
            </w:r>
          </w:p>
        </w:tc>
        <w:tc>
          <w:tcPr>
            <w:tcW w:type="dxa" w:w="1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«Профилактика ДТП». </w:t>
            </w:r>
          </w:p>
        </w:tc>
        <w:tc>
          <w:tcPr>
            <w:tcW w:type="dxa" w:w="21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Беседы с родителями вновь прибывших детей. </w:t>
            </w:r>
          </w:p>
        </w:tc>
        <w:tc>
          <w:tcPr>
            <w:tcW w:type="dxa" w:w="45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Оказать родителям своевременную помощь по вопросам воспитания детей 3-4 лет, способствовать достижению единой точки зрения по этим вопросам. </w:t>
            </w:r>
          </w:p>
        </w:tc>
        <w:tc>
          <w:tcPr>
            <w:tcW w:type="dxa" w:w="15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ОКТЯБРЬ </w:t>
      </w:r>
    </w:p>
    <w:tbl>
      <w:tblPr>
        <w:jc w:val="left"/>
        <w:tblInd w:type="dxa" w:w="-216"/>
        <w:tblBorders/>
      </w:tblPr>
      <w:tblGrid>
        <w:gridCol w:w="442"/>
        <w:gridCol w:w="2437"/>
        <w:gridCol w:w="3191"/>
        <w:gridCol w:w="2513"/>
        <w:gridCol w:w="3039"/>
        <w:gridCol w:w="2162"/>
      </w:tblGrid>
      <w:tr>
        <w:trPr>
          <w:trHeight w:hRule="atLeast" w:val="54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4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31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251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работа </w:t>
            </w:r>
          </w:p>
        </w:tc>
        <w:tc>
          <w:tcPr>
            <w:tcW w:type="dxa" w:w="30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21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143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4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Выставка поделок из природного материала «Чудесные превращения» </w:t>
            </w:r>
          </w:p>
        </w:tc>
        <w:tc>
          <w:tcPr>
            <w:tcW w:type="dxa" w:w="31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«Подвижная игра в жизни ребенка» </w:t>
            </w:r>
          </w:p>
        </w:tc>
        <w:tc>
          <w:tcPr>
            <w:tcW w:type="dxa" w:w="251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Беседа «Совместный труд ребенка и взрослого». </w:t>
            </w:r>
          </w:p>
        </w:tc>
        <w:tc>
          <w:tcPr>
            <w:tcW w:type="dxa" w:w="30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Привлечь родителей к экологическому воспитанию детей, совместному труду; сплочение в общем деле. </w:t>
            </w:r>
          </w:p>
        </w:tc>
        <w:tc>
          <w:tcPr>
            <w:tcW w:type="dxa" w:w="21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Воспитатель, инструктор физ-ры, родители. </w:t>
            </w:r>
          </w:p>
        </w:tc>
      </w:tr>
      <w:tr>
        <w:trPr>
          <w:trHeight w:hRule="atLeast" w:val="173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 </w:t>
            </w:r>
          </w:p>
        </w:tc>
        <w:tc>
          <w:tcPr>
            <w:tcW w:type="dxa" w:w="24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Совместная подготовка группы к зиме (утепление окон). </w:t>
            </w:r>
          </w:p>
        </w:tc>
        <w:tc>
          <w:tcPr>
            <w:tcW w:type="dxa" w:w="31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Советы воспитателей («Режим – это важно!», «Роль семьи в воспитании детей!» «Мы любим природу!»). (приметы, признаки осени). </w:t>
            </w:r>
          </w:p>
        </w:tc>
        <w:tc>
          <w:tcPr>
            <w:tcW w:type="dxa" w:w="251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Беседы «Одежда детей в группе и на улице, ее маркировка». </w:t>
            </w:r>
          </w:p>
        </w:tc>
        <w:tc>
          <w:tcPr>
            <w:tcW w:type="dxa" w:w="30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Настроить родителей на плодотворную совместную работу по плану и правилам группы. </w:t>
            </w:r>
          </w:p>
        </w:tc>
        <w:tc>
          <w:tcPr>
            <w:tcW w:type="dxa" w:w="21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Воспитатель, родители.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НОЯБРЬ </w:t>
      </w:r>
    </w:p>
    <w:tbl>
      <w:tblPr>
        <w:jc w:val="left"/>
        <w:tblInd w:type="dxa" w:w="-216"/>
        <w:tblBorders/>
      </w:tblPr>
      <w:tblGrid>
        <w:gridCol w:w="442"/>
        <w:gridCol w:w="2533"/>
        <w:gridCol w:w="2673"/>
        <w:gridCol w:w="3130"/>
        <w:gridCol w:w="2868"/>
        <w:gridCol w:w="2141"/>
      </w:tblGrid>
      <w:tr>
        <w:trPr>
          <w:trHeight w:hRule="atLeast" w:val="543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26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31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28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214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833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Фотовыставка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«Мамочка, милая моя!» </w:t>
            </w:r>
          </w:p>
        </w:tc>
        <w:tc>
          <w:tcPr>
            <w:tcW w:type="dxa" w:w="26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Фотовыставка, консультация «Начнем утро с зарядки» </w:t>
            </w:r>
          </w:p>
        </w:tc>
        <w:tc>
          <w:tcPr>
            <w:tcW w:type="dxa" w:w="31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Советы по оформлению семейного фото. </w:t>
            </w:r>
          </w:p>
        </w:tc>
        <w:tc>
          <w:tcPr>
            <w:tcW w:type="dxa" w:w="28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Привлечение родителей к совместному созданию с детьми фотографий. </w:t>
            </w:r>
          </w:p>
        </w:tc>
        <w:tc>
          <w:tcPr>
            <w:tcW w:type="dxa" w:w="214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Воспитатель, родители. </w:t>
            </w:r>
          </w:p>
        </w:tc>
      </w:tr>
      <w:tr>
        <w:trPr>
          <w:trHeight w:hRule="atLeast" w:val="834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25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«Поможем тем, кто рядом» изготовление кормушек для птиц. </w:t>
            </w:r>
          </w:p>
        </w:tc>
        <w:tc>
          <w:tcPr>
            <w:tcW w:type="dxa" w:w="26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Стихи об осени, птицах для совместного чтения, «Покормите птиц </w:t>
            </w:r>
          </w:p>
        </w:tc>
        <w:tc>
          <w:tcPr>
            <w:tcW w:type="dxa" w:w="31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Беседа «Совместный труд», развешивание кормушек для зимующих птиц. Беседа о </w:t>
            </w:r>
          </w:p>
        </w:tc>
        <w:tc>
          <w:tcPr>
            <w:tcW w:type="dxa" w:w="28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Привлечь родителей к экологическому воспитанию детей, </w:t>
            </w:r>
          </w:p>
        </w:tc>
        <w:tc>
          <w:tcPr>
            <w:tcW w:type="dxa" w:w="214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родители, медсестра.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2936"/>
        <w:gridCol w:w="5186"/>
        <w:gridCol w:w="5666"/>
      </w:tblGrid>
      <w:tr>
        <w:trPr>
          <w:trHeight w:hRule="atLeast" w:val="1131"/>
          <w:cantSplit w:val="false"/>
        </w:trPr>
        <w:tc>
          <w:tcPr>
            <w:tcW w:type="dxa" w:w="293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зимой». «Профилактика гриппа». </w:t>
            </w:r>
          </w:p>
        </w:tc>
        <w:tc>
          <w:tcPr>
            <w:tcW w:type="dxa" w:w="51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здоровье детей, индивидуальных способах профилактики и лечения. </w:t>
            </w:r>
          </w:p>
        </w:tc>
        <w:tc>
          <w:tcPr>
            <w:tcW w:type="dxa" w:w="56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совместному труду; сплочение в общем деле. Снизить заболеваемость детей.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ДЕКАБРЬ </w:t>
      </w:r>
    </w:p>
    <w:tbl>
      <w:tblPr>
        <w:jc w:val="left"/>
        <w:tblInd w:type="dxa" w:w="-216"/>
        <w:tblBorders/>
      </w:tblPr>
      <w:tblGrid>
        <w:gridCol w:w="442"/>
        <w:gridCol w:w="2592"/>
        <w:gridCol w:w="2276"/>
        <w:gridCol w:w="2361"/>
        <w:gridCol w:w="4217"/>
        <w:gridCol w:w="1898"/>
      </w:tblGrid>
      <w:tr>
        <w:trPr>
          <w:trHeight w:hRule="atLeast" w:val="54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5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22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42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18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2329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5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Родительское собрание «Детский сад пришел в семью» </w:t>
            </w:r>
          </w:p>
        </w:tc>
        <w:tc>
          <w:tcPr>
            <w:tcW w:type="dxa" w:w="22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«Зимние игры и развлечения», "Если у ребенка плохой аппетит". 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Советы и рекомендации медсестры. </w:t>
            </w:r>
          </w:p>
        </w:tc>
        <w:tc>
          <w:tcPr>
            <w:tcW w:type="dxa" w:w="42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Обеспечение условий комфортной адаптации детей и родителей к ДОУ, через нетрадиционные формы организации сотрудничества, которые помогут установить психологический контакт с семьей. </w:t>
            </w:r>
          </w:p>
        </w:tc>
        <w:tc>
          <w:tcPr>
            <w:tcW w:type="dxa" w:w="18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медсестра. </w:t>
            </w:r>
          </w:p>
        </w:tc>
      </w:tr>
      <w:tr>
        <w:trPr>
          <w:trHeight w:hRule="atLeast" w:val="143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25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«К нам шагает новый год» привлечение родителей к праздничному украшению группы. </w:t>
            </w:r>
          </w:p>
        </w:tc>
        <w:tc>
          <w:tcPr>
            <w:tcW w:type="dxa" w:w="22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«Игры с детьми в праздники», «Первые космонавты». 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Приобретение и изготовление в группу украшений. </w:t>
            </w:r>
          </w:p>
        </w:tc>
        <w:tc>
          <w:tcPr>
            <w:tcW w:type="dxa" w:w="42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Формировать у детей и родителей интерес и желание совместно украсить группу к празднику. </w:t>
            </w:r>
          </w:p>
        </w:tc>
        <w:tc>
          <w:tcPr>
            <w:tcW w:type="dxa" w:w="18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ЯНВАРЬ </w:t>
      </w:r>
    </w:p>
    <w:tbl>
      <w:tblPr>
        <w:jc w:val="left"/>
        <w:tblInd w:type="dxa" w:w="-216"/>
        <w:tblBorders/>
      </w:tblPr>
      <w:tblGrid>
        <w:gridCol w:w="442"/>
        <w:gridCol w:w="2159"/>
        <w:gridCol w:w="2490"/>
        <w:gridCol w:w="2981"/>
        <w:gridCol w:w="3770"/>
        <w:gridCol w:w="1945"/>
      </w:tblGrid>
      <w:tr>
        <w:trPr>
          <w:trHeight w:hRule="atLeast" w:val="544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1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24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29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37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1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836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1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Конкурс – выставка «Волшебные снежинки!» </w:t>
            </w:r>
          </w:p>
        </w:tc>
        <w:tc>
          <w:tcPr>
            <w:tcW w:type="dxa" w:w="24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«Какие бывают снежинки». </w:t>
            </w:r>
          </w:p>
        </w:tc>
        <w:tc>
          <w:tcPr>
            <w:tcW w:type="dxa" w:w="29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Советы для родителей по изготовлению снежинок вместе с детьми. </w:t>
            </w:r>
          </w:p>
        </w:tc>
        <w:tc>
          <w:tcPr>
            <w:tcW w:type="dxa" w:w="37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Формировать у детей и родителей интерес к совместному творчеству. </w:t>
            </w:r>
          </w:p>
        </w:tc>
        <w:tc>
          <w:tcPr>
            <w:tcW w:type="dxa" w:w="1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родители. </w:t>
            </w:r>
          </w:p>
        </w:tc>
      </w:tr>
      <w:tr>
        <w:trPr>
          <w:trHeight w:hRule="atLeast" w:val="1133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21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День добрых дел «Снежные постройки». </w:t>
            </w:r>
          </w:p>
        </w:tc>
        <w:tc>
          <w:tcPr>
            <w:tcW w:type="dxa" w:w="24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«Лепим из снега!», пословицы и поговорки о зиме, зимние стихи. </w:t>
            </w:r>
          </w:p>
        </w:tc>
        <w:tc>
          <w:tcPr>
            <w:tcW w:type="dxa" w:w="29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Советы по изготовлению построек, горки, использованию орудий труда. </w:t>
            </w:r>
          </w:p>
        </w:tc>
        <w:tc>
          <w:tcPr>
            <w:tcW w:type="dxa" w:w="37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Организация совместной деятельности по оформлению участка зимними постройками. Положительные эмоции всех </w:t>
            </w:r>
          </w:p>
        </w:tc>
        <w:tc>
          <w:tcPr>
            <w:tcW w:type="dxa" w:w="1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2962"/>
      </w:tblGrid>
      <w:tr>
        <w:trPr>
          <w:trHeight w:hRule="atLeast" w:val="236"/>
          <w:cantSplit w:val="false"/>
        </w:trPr>
        <w:tc>
          <w:tcPr>
            <w:tcW w:type="dxa" w:w="29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участников, оздоровление.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ФЕВРАЛЬ </w:t>
      </w:r>
    </w:p>
    <w:tbl>
      <w:tblPr>
        <w:jc w:val="left"/>
        <w:tblInd w:type="dxa" w:w="-216"/>
        <w:tblBorders/>
      </w:tblPr>
      <w:tblGrid>
        <w:gridCol w:w="442"/>
        <w:gridCol w:w="2127"/>
        <w:gridCol w:w="2475"/>
        <w:gridCol w:w="3367"/>
        <w:gridCol w:w="3538"/>
        <w:gridCol w:w="1837"/>
      </w:tblGrid>
      <w:tr>
        <w:trPr>
          <w:trHeight w:hRule="atLeast" w:val="54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1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24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33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35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1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1432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1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Привлечение родителей к расчистке участка от снега. </w:t>
            </w:r>
          </w:p>
        </w:tc>
        <w:tc>
          <w:tcPr>
            <w:tcW w:type="dxa" w:w="24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«Растим будущего мужчину». </w:t>
            </w:r>
          </w:p>
        </w:tc>
        <w:tc>
          <w:tcPr>
            <w:tcW w:type="dxa" w:w="33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Советы по изготовлению подарков ко дню Защитника Отечества из нетрадиционного материала (бросовый, природный), показ образцов. </w:t>
            </w:r>
          </w:p>
        </w:tc>
        <w:tc>
          <w:tcPr>
            <w:tcW w:type="dxa" w:w="35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Организация совместной деятельности по расчистке участка от снега; </w:t>
            </w:r>
          </w:p>
        </w:tc>
        <w:tc>
          <w:tcPr>
            <w:tcW w:type="dxa" w:w="1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мамы. </w:t>
            </w:r>
          </w:p>
        </w:tc>
      </w:tr>
      <w:tr>
        <w:trPr>
          <w:trHeight w:hRule="atLeast" w:val="173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21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Фотовыставка «Лучше папы друга нет!». </w:t>
            </w:r>
          </w:p>
        </w:tc>
        <w:tc>
          <w:tcPr>
            <w:tcW w:type="dxa" w:w="24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Организация фотовыставки с рассказами о папах (оформление детскими рисунками). </w:t>
            </w:r>
          </w:p>
        </w:tc>
        <w:tc>
          <w:tcPr>
            <w:tcW w:type="dxa" w:w="336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Сбор фоторассказов, их оформление, советы по тексту, подбор стихов. </w:t>
            </w:r>
          </w:p>
        </w:tc>
        <w:tc>
          <w:tcPr>
            <w:tcW w:type="dxa" w:w="35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Привлечь мам и детей к оформлению выставки–поздравления к дню Защитника Отечества. Воспитывать у детей желание делать порадовать близкого человека, проявлять творчество. </w:t>
            </w:r>
          </w:p>
        </w:tc>
        <w:tc>
          <w:tcPr>
            <w:tcW w:type="dxa" w:w="1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мамы.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МАРТ </w:t>
      </w:r>
    </w:p>
    <w:tbl>
      <w:tblPr>
        <w:jc w:val="left"/>
        <w:tblInd w:type="dxa" w:w="-216"/>
        <w:tblBorders/>
      </w:tblPr>
      <w:tblGrid>
        <w:gridCol w:w="442"/>
        <w:gridCol w:w="2081"/>
        <w:gridCol w:w="2445"/>
        <w:gridCol w:w="2365"/>
        <w:gridCol w:w="4122"/>
        <w:gridCol w:w="2331"/>
      </w:tblGrid>
      <w:tr>
        <w:trPr>
          <w:trHeight w:hRule="atLeast" w:val="54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0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2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23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41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23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1732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0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Выставка поделок «Золотые руки наших мам!». </w:t>
            </w:r>
          </w:p>
        </w:tc>
        <w:tc>
          <w:tcPr>
            <w:tcW w:type="dxa" w:w="2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«Авторитет родителей – необходимое условие правильного воспитания». </w:t>
            </w:r>
          </w:p>
        </w:tc>
        <w:tc>
          <w:tcPr>
            <w:tcW w:type="dxa" w:w="23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Подбор стихов к празднику. </w:t>
            </w:r>
          </w:p>
        </w:tc>
        <w:tc>
          <w:tcPr>
            <w:tcW w:type="dxa" w:w="41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Привлечь пап и детей к оформлению выставки–поздравления к Международному женскому дню. Воспитывать желание делать подарки, проявлять творчество. </w:t>
            </w:r>
          </w:p>
        </w:tc>
        <w:tc>
          <w:tcPr>
            <w:tcW w:type="dxa" w:w="23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папы. </w:t>
            </w:r>
          </w:p>
        </w:tc>
      </w:tr>
      <w:tr>
        <w:trPr>
          <w:trHeight w:hRule="atLeast" w:val="1133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20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Совместно проведённый весенний праздник. </w:t>
            </w:r>
          </w:p>
        </w:tc>
        <w:tc>
          <w:tcPr>
            <w:tcW w:type="dxa" w:w="2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«Весенние стихи», «Приметы и пословицы о весне» </w:t>
            </w:r>
          </w:p>
        </w:tc>
        <w:tc>
          <w:tcPr>
            <w:tcW w:type="dxa" w:w="23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Разучивание стихов, советы по оздоровлению. </w:t>
            </w:r>
          </w:p>
        </w:tc>
        <w:tc>
          <w:tcPr>
            <w:tcW w:type="dxa" w:w="41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Формировать у родителей и детей желание участвовать в совместном празднике, получить положительные эмоции. </w:t>
            </w:r>
          </w:p>
        </w:tc>
        <w:tc>
          <w:tcPr>
            <w:tcW w:type="dxa" w:w="23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родители, музыкальный руководитель.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АПРЕЛЬ </w:t>
      </w:r>
    </w:p>
    <w:tbl>
      <w:tblPr>
        <w:jc w:val="left"/>
        <w:tblInd w:type="dxa" w:w="-216"/>
        <w:tblBorders/>
      </w:tblPr>
      <w:tblGrid>
        <w:gridCol w:w="442"/>
        <w:gridCol w:w="2478"/>
        <w:gridCol w:w="3063"/>
        <w:gridCol w:w="2668"/>
        <w:gridCol w:w="3271"/>
        <w:gridCol w:w="1864"/>
      </w:tblGrid>
      <w:tr>
        <w:trPr>
          <w:trHeight w:hRule="atLeast" w:val="54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4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30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26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32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1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2029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4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Организация изобразительной выставки «Весна пришла, птиц позвала!». </w:t>
            </w:r>
          </w:p>
        </w:tc>
        <w:tc>
          <w:tcPr>
            <w:tcW w:type="dxa" w:w="30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Оформление выставки рисунков – игр для совместной логической и изобразительной деятельности детей и родителей, стихи о птицах. </w:t>
            </w:r>
          </w:p>
        </w:tc>
        <w:tc>
          <w:tcPr>
            <w:tcW w:type="dxa" w:w="26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Объяснение заданий, советы по использованию творческого подхода, подбор стихов о птицах. </w:t>
            </w:r>
          </w:p>
        </w:tc>
        <w:tc>
          <w:tcPr>
            <w:tcW w:type="dxa" w:w="32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 </w:t>
            </w:r>
          </w:p>
        </w:tc>
        <w:tc>
          <w:tcPr>
            <w:tcW w:type="dxa" w:w="1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родители. </w:t>
            </w:r>
          </w:p>
        </w:tc>
      </w:tr>
      <w:tr>
        <w:trPr>
          <w:trHeight w:hRule="atLeast" w:val="173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24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Совместное создание в группе огорода. </w:t>
            </w:r>
          </w:p>
        </w:tc>
        <w:tc>
          <w:tcPr>
            <w:tcW w:type="dxa" w:w="30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«Что посадим в огороде», «Стихи о растениях», фоторепортаж «Как мы ухаживаем за растениями». </w:t>
            </w:r>
          </w:p>
        </w:tc>
        <w:tc>
          <w:tcPr>
            <w:tcW w:type="dxa" w:w="26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Сбор семян, подготовка земли, творческое оформление огорода. </w:t>
            </w:r>
          </w:p>
        </w:tc>
        <w:tc>
          <w:tcPr>
            <w:tcW w:type="dxa" w:w="32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Приобщить родителей к созданию в группе огорода, знакомству детей с растениями, уходу за ними. Фотоотчёт для родителей. </w:t>
            </w:r>
          </w:p>
        </w:tc>
        <w:tc>
          <w:tcPr>
            <w:tcW w:type="dxa" w:w="1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МАЙ </w:t>
      </w:r>
    </w:p>
    <w:tbl>
      <w:tblPr>
        <w:jc w:val="left"/>
        <w:tblInd w:type="dxa" w:w="-216"/>
        <w:tblBorders/>
      </w:tblPr>
      <w:tblGrid>
        <w:gridCol w:w="442"/>
        <w:gridCol w:w="2169"/>
        <w:gridCol w:w="2969"/>
        <w:gridCol w:w="2455"/>
        <w:gridCol w:w="3854"/>
        <w:gridCol w:w="1897"/>
      </w:tblGrid>
      <w:tr>
        <w:trPr>
          <w:trHeight w:hRule="atLeast" w:val="54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№ </w:t>
            </w:r>
          </w:p>
        </w:tc>
        <w:tc>
          <w:tcPr>
            <w:tcW w:type="dxa" w:w="21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Активные формы работы </w:t>
            </w:r>
          </w:p>
        </w:tc>
        <w:tc>
          <w:tcPr>
            <w:tcW w:type="dxa" w:w="29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Наглядная информация </w:t>
            </w:r>
          </w:p>
        </w:tc>
        <w:tc>
          <w:tcPr>
            <w:tcW w:type="dxa" w:w="24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Индивидуальная работа </w:t>
            </w:r>
          </w:p>
        </w:tc>
        <w:tc>
          <w:tcPr>
            <w:tcW w:type="dxa" w:w="385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Цель </w:t>
            </w:r>
          </w:p>
        </w:tc>
        <w:tc>
          <w:tcPr>
            <w:tcW w:type="dxa" w:w="18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Ответственные </w:t>
            </w:r>
          </w:p>
        </w:tc>
      </w:tr>
      <w:tr>
        <w:trPr>
          <w:trHeight w:hRule="atLeast" w:val="1731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1. </w:t>
            </w:r>
          </w:p>
        </w:tc>
        <w:tc>
          <w:tcPr>
            <w:tcW w:type="dxa" w:w="21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Организация выставки – поздравления к Дню Победы. </w:t>
            </w:r>
          </w:p>
        </w:tc>
        <w:tc>
          <w:tcPr>
            <w:tcW w:type="dxa" w:w="29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Выставка «Звезда памяти», информационные файлы «Мои родные защищали Родину». </w:t>
            </w:r>
          </w:p>
        </w:tc>
        <w:tc>
          <w:tcPr>
            <w:tcW w:type="dxa" w:w="24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Советы по оформлению, подбор стихов, поздравлений. </w:t>
            </w:r>
          </w:p>
        </w:tc>
        <w:tc>
          <w:tcPr>
            <w:tcW w:type="dxa" w:w="385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Привлечь родителей к участию в дне памяти участников в ВОВ, творческому изготовлению звезды памяти из любого материала. Воспитывать желание знать больше о родных. </w:t>
            </w:r>
          </w:p>
        </w:tc>
        <w:tc>
          <w:tcPr>
            <w:tcW w:type="dxa" w:w="18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Воспитатели, родители. </w:t>
            </w:r>
          </w:p>
        </w:tc>
      </w:tr>
      <w:tr>
        <w:trPr>
          <w:trHeight w:hRule="atLeast" w:val="834"/>
          <w:cantSplit w:val="false"/>
        </w:trPr>
        <w:tc>
          <w:tcPr>
            <w:tcW w:type="dxa" w:w="44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2. </w:t>
            </w:r>
          </w:p>
        </w:tc>
        <w:tc>
          <w:tcPr>
            <w:tcW w:type="dxa" w:w="21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Родительское собрание «Успехи 2-й </w:t>
            </w:r>
          </w:p>
        </w:tc>
        <w:tc>
          <w:tcPr>
            <w:tcW w:type="dxa" w:w="29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« Диагностика», «Родительская помощь на следующий учебный год». </w:t>
            </w:r>
          </w:p>
        </w:tc>
        <w:tc>
          <w:tcPr>
            <w:tcW w:type="dxa" w:w="24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Выбор помощи на следующий год, рекомендации по </w:t>
            </w:r>
          </w:p>
        </w:tc>
        <w:tc>
          <w:tcPr>
            <w:tcW w:type="dxa" w:w="385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Дать информацию об успехах детей на конец учебного года, познакомить с планом работы на </w:t>
            </w:r>
          </w:p>
        </w:tc>
        <w:tc>
          <w:tcPr>
            <w:tcW w:type="dxa" w:w="18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Воспитатели.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tbl>
      <w:tblPr>
        <w:jc w:val="left"/>
        <w:tblInd w:type="dxa" w:w="-216"/>
        <w:tblBorders/>
      </w:tblPr>
      <w:tblGrid>
        <w:gridCol w:w="1745"/>
        <w:gridCol w:w="4224"/>
        <w:gridCol w:w="4897"/>
        <w:gridCol w:w="2920"/>
      </w:tblGrid>
      <w:tr>
        <w:trPr>
          <w:trHeight w:hRule="atLeast" w:val="833"/>
          <w:cantSplit w:val="false"/>
        </w:trPr>
        <w:tc>
          <w:tcPr>
            <w:tcW w:type="dxa" w:w="17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младшей группы». </w:t>
            </w:r>
          </w:p>
        </w:tc>
        <w:tc>
          <w:tcPr>
            <w:tcW w:type="dxa" w:w="42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Консультация «Безопасность детей – забота взрослых» </w:t>
            </w:r>
          </w:p>
        </w:tc>
        <w:tc>
          <w:tcPr>
            <w:tcW w:type="dxa" w:w="48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одежде. Советы по безопасности детей на дороге в летний период. </w:t>
            </w:r>
          </w:p>
        </w:tc>
        <w:tc>
          <w:tcPr>
            <w:tcW w:type="dxa" w:w="29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летне-оздоровительный период.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>
          <w:color w:val="00000A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>
          <w:color w:val="00000A"/>
        </w:rPr>
        <w:t xml:space="preserve">11. ГРАФИК ВЗАИМОДЕЙСТВИЯ ВОСПИТАТЕЛЕЙ С ПЕДАГОГАМИ </w:t>
      </w:r>
    </w:p>
    <w:tbl>
      <w:tblPr>
        <w:jc w:val="left"/>
        <w:tblInd w:type="dxa" w:w="-216"/>
        <w:tblBorders/>
      </w:tblPr>
      <w:tblGrid>
        <w:gridCol w:w="4596"/>
        <w:gridCol w:w="4596"/>
        <w:gridCol w:w="4596"/>
      </w:tblGrid>
      <w:tr>
        <w:trPr>
          <w:trHeight w:hRule="atLeast" w:val="1796"/>
          <w:cantSplit w:val="false"/>
        </w:trPr>
        <w:tc>
          <w:tcPr>
            <w:tcW w:type="dxa" w:w="45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45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</w:t>
            </w:r>
          </w:p>
        </w:tc>
        <w:tc>
          <w:tcPr>
            <w:tcW w:type="dxa" w:w="45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Организация систематической и последовательной работы с детьми по реализации программы воспитания и обучения дошкольников. </w:t>
            </w:r>
          </w:p>
          <w:p>
            <w:pPr>
              <w:pStyle w:val="style0"/>
            </w:pPr>
            <w:r>
              <w:rPr>
                <w:color w:val="00000A"/>
              </w:rPr>
              <w:t xml:space="preserve">Организация индивидуальной работы с детьми выполнение рекомендаций специалистов </w:t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45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Музыкальный руководитель </w:t>
            </w:r>
          </w:p>
        </w:tc>
        <w:tc>
          <w:tcPr>
            <w:tcW w:type="dxa" w:w="459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Совместное проведение музыкальных занятий, праздников, развлечений </w:t>
            </w:r>
          </w:p>
        </w:tc>
      </w:tr>
      <w:tr>
        <w:trPr>
          <w:trHeight w:hRule="atLeast" w:val="627"/>
          <w:cantSplit w:val="false"/>
        </w:trPr>
        <w:tc>
          <w:tcPr>
            <w:tcW w:type="dxa" w:w="45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Воспитатель по ФК </w:t>
            </w:r>
          </w:p>
        </w:tc>
        <w:tc>
          <w:tcPr>
            <w:tcW w:type="dxa" w:w="459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Совместное проведение физкультурных занятий, праздников, досугов, дней здоровья </w:t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45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Педагог-психолог </w:t>
            </w:r>
          </w:p>
        </w:tc>
        <w:tc>
          <w:tcPr>
            <w:tcW w:type="dxa" w:w="459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A"/>
              </w:rPr>
              <w:t xml:space="preserve">Информация о психологическом климате в группе, совместное проведение занятий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sectPr>
          <w:type w:val="continuous"/>
          <w:pgSz w:h="12240" w:orient="landscape" w:w="15840"/>
          <w:pgMar w:bottom="850" w:footer="0" w:gutter="0" w:header="0" w:left="690" w:right="780" w:top="1185"/>
          <w:formProt w:val="false"/>
          <w:textDirection w:val="lrTb"/>
          <w:docGrid w:charSpace="4096" w:linePitch="260" w:type="default"/>
        </w:sectPr>
      </w:pPr>
    </w:p>
    <w:sectPr>
      <w:type w:val="continuous"/>
      <w:pgSz w:h="12240" w:orient="landscape" w:w="15840"/>
      <w:pgMar w:bottom="850" w:footer="0" w:gutter="0" w:header="0" w:left="690" w:right="780" w:top="1185"/>
      <w:pgNumType w:fmt="decimal"/>
      <w:formProt w:val="false"/>
      <w:textDirection w:val="lrTb"/>
      <w:docGrid w:charSpace="4096" w:linePitch="2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4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5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6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7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8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9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0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3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4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5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6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7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8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9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0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3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4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5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6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7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8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9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0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3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4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5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6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7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8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55"/>
    <w:pPr>
      <w:keepNext/>
      <w:widowControl w:val="false"/>
      <w:numPr>
        <w:ilvl w:val="0"/>
        <w:numId w:val="1"/>
      </w:numPr>
      <w:spacing w:after="60" w:before="240" w:line="100" w:lineRule="atLeast"/>
      <w:outlineLvl w:val="0"/>
    </w:pPr>
    <w:rPr>
      <w:rFonts w:ascii="Cambria" w:cs="Times New Roman" w:eastAsia="Times New Roman" w:hAnsi="Cambria"/>
      <w:b/>
      <w:bCs/>
      <w:sz w:val="32"/>
      <w:szCs w:val="32"/>
    </w:rPr>
  </w:style>
  <w:style w:styleId="style2" w:type="paragraph">
    <w:name w:val="Заголовок 2"/>
    <w:basedOn w:val="style0"/>
    <w:next w:val="style55"/>
    <w:pPr>
      <w:keepNext/>
      <w:numPr>
        <w:ilvl w:val="1"/>
        <w:numId w:val="1"/>
      </w:numPr>
      <w:spacing w:after="60" w:before="240" w:line="100" w:lineRule="atLeast"/>
      <w:outlineLvl w:val="1"/>
    </w:pPr>
    <w:rPr>
      <w:rFonts w:ascii="Cambria" w:cs="Times New Roman" w:eastAsia="Times New Roman" w:hAnsi="Cambria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Заголовок 2 Знак"/>
    <w:basedOn w:val="style15"/>
    <w:next w:val="style17"/>
    <w:rPr>
      <w:rFonts w:ascii="Cambria" w:cs="Times New Roman" w:eastAsia="Times New Roman" w:hAnsi="Cambria"/>
      <w:b/>
      <w:bCs/>
      <w:i/>
      <w:iCs/>
      <w:sz w:val="28"/>
      <w:szCs w:val="28"/>
    </w:rPr>
  </w:style>
  <w:style w:styleId="style18" w:type="character">
    <w:name w:val="Нижний колонтитул Знак"/>
    <w:basedOn w:val="style15"/>
    <w:next w:val="style18"/>
    <w:rPr>
      <w:rFonts w:ascii="Times New Roman" w:cs="Times New Roman" w:eastAsia="Times New Roman" w:hAnsi="Times New Roman"/>
      <w:sz w:val="24"/>
      <w:szCs w:val="24"/>
    </w:rPr>
  </w:style>
  <w:style w:styleId="style19" w:type="character">
    <w:name w:val="page number"/>
    <w:basedOn w:val="style15"/>
    <w:next w:val="style19"/>
    <w:rPr/>
  </w:style>
  <w:style w:styleId="style20" w:type="character">
    <w:name w:val="Без интервала Знак"/>
    <w:next w:val="style20"/>
    <w:rPr>
      <w:sz w:val="24"/>
    </w:rPr>
  </w:style>
  <w:style w:styleId="style21" w:type="character">
    <w:name w:val="Текст выноски Знак"/>
    <w:basedOn w:val="style15"/>
    <w:next w:val="style21"/>
    <w:rPr>
      <w:rFonts w:ascii="Tahoma" w:cs="Times New Roman" w:eastAsia="Times New Roman" w:hAnsi="Tahoma"/>
      <w:sz w:val="16"/>
      <w:szCs w:val="16"/>
    </w:rPr>
  </w:style>
  <w:style w:styleId="style22" w:type="character">
    <w:name w:val="Символ сноски"/>
    <w:next w:val="style22"/>
    <w:rPr>
      <w:vertAlign w:val="superscript"/>
    </w:rPr>
  </w:style>
  <w:style w:styleId="style23" w:type="character">
    <w:name w:val="Текст сноски Знак"/>
    <w:basedOn w:val="style15"/>
    <w:next w:val="style23"/>
    <w:rPr>
      <w:rFonts w:ascii="Times New Roman" w:cs="Times New Roman" w:eastAsia="Times New Roman" w:hAnsi="Times New Roman"/>
      <w:sz w:val="20"/>
      <w:szCs w:val="20"/>
      <w:lang w:eastAsia="zh-CN"/>
    </w:rPr>
  </w:style>
  <w:style w:styleId="style24" w:type="character">
    <w:name w:val="Основной текст с отступом 2 Знак"/>
    <w:basedOn w:val="style15"/>
    <w:next w:val="style24"/>
    <w:rPr>
      <w:rFonts w:ascii="Times New Roman" w:cs="Times New Roman" w:eastAsia="Times New Roman" w:hAnsi="Times New Roman"/>
      <w:sz w:val="24"/>
      <w:szCs w:val="24"/>
    </w:rPr>
  </w:style>
  <w:style w:styleId="style25" w:type="character">
    <w:name w:val="Верхний колонтитул Знак"/>
    <w:basedOn w:val="style15"/>
    <w:next w:val="style25"/>
    <w:rPr>
      <w:rFonts w:ascii="Times New Roman" w:cs="Times New Roman" w:eastAsia="Times New Roman" w:hAnsi="Times New Roman"/>
      <w:sz w:val="24"/>
      <w:szCs w:val="24"/>
    </w:rPr>
  </w:style>
  <w:style w:styleId="style26" w:type="character">
    <w:name w:val="Font Style216"/>
    <w:next w:val="style26"/>
    <w:rPr>
      <w:rFonts w:ascii="Microsoft Sans Serif" w:cs="Microsoft Sans Serif" w:hAnsi="Microsoft Sans Serif"/>
      <w:b/>
      <w:bCs/>
      <w:sz w:val="14"/>
      <w:szCs w:val="14"/>
      <w:lang w:bidi="ar-SA" w:eastAsia="en-US" w:val="en-US"/>
    </w:rPr>
  </w:style>
  <w:style w:styleId="style27" w:type="character">
    <w:name w:val="Font Style227"/>
    <w:next w:val="style27"/>
    <w:rPr>
      <w:rFonts w:ascii="Microsoft Sans Serif" w:cs="Microsoft Sans Serif" w:hAnsi="Microsoft Sans Serif"/>
      <w:b/>
      <w:bCs/>
      <w:sz w:val="20"/>
      <w:szCs w:val="20"/>
    </w:rPr>
  </w:style>
  <w:style w:styleId="style28" w:type="character">
    <w:name w:val="Font Style207"/>
    <w:next w:val="style28"/>
    <w:rPr>
      <w:rFonts w:ascii="Century Schoolbook" w:cs="Century Schoolbook" w:hAnsi="Century Schoolbook"/>
      <w:sz w:val="18"/>
      <w:szCs w:val="18"/>
    </w:rPr>
  </w:style>
  <w:style w:styleId="style29" w:type="character">
    <w:name w:val="Font Style247"/>
    <w:next w:val="style29"/>
    <w:rPr>
      <w:rFonts w:ascii="Century Schoolbook" w:cs="Century Schoolbook" w:hAnsi="Century Schoolbook"/>
      <w:spacing w:val="-10"/>
      <w:sz w:val="20"/>
      <w:szCs w:val="20"/>
    </w:rPr>
  </w:style>
  <w:style w:styleId="style30" w:type="character">
    <w:name w:val="Font Style245"/>
    <w:next w:val="style30"/>
    <w:rPr>
      <w:rFonts w:ascii="Microsoft Sans Serif" w:cs="Microsoft Sans Serif" w:hAnsi="Microsoft Sans Serif"/>
      <w:i/>
      <w:iCs/>
      <w:spacing w:val="10"/>
      <w:sz w:val="14"/>
      <w:szCs w:val="14"/>
    </w:rPr>
  </w:style>
  <w:style w:styleId="style31" w:type="character">
    <w:name w:val="Font Style229"/>
    <w:next w:val="style31"/>
    <w:rPr>
      <w:rFonts w:ascii="MS Reference Sans Serif" w:cs="MS Reference Sans Serif" w:hAnsi="MS Reference Sans Serif"/>
      <w:i/>
      <w:iCs/>
      <w:spacing w:val="-10"/>
      <w:sz w:val="18"/>
      <w:szCs w:val="18"/>
    </w:rPr>
  </w:style>
  <w:style w:styleId="style32" w:type="character">
    <w:name w:val="Font Style244"/>
    <w:next w:val="style32"/>
    <w:rPr>
      <w:rFonts w:ascii="Tahoma" w:cs="Tahoma" w:hAnsi="Tahoma"/>
      <w:i/>
      <w:iCs/>
      <w:spacing w:val="10"/>
      <w:sz w:val="18"/>
      <w:szCs w:val="18"/>
    </w:rPr>
  </w:style>
  <w:style w:styleId="style33" w:type="character">
    <w:name w:val="Font Style252"/>
    <w:next w:val="style33"/>
    <w:rPr>
      <w:rFonts w:ascii="Century Schoolbook" w:cs="Century Schoolbook" w:hAnsi="Century Schoolbook"/>
      <w:b/>
      <w:bCs/>
      <w:sz w:val="14"/>
      <w:szCs w:val="14"/>
    </w:rPr>
  </w:style>
  <w:style w:styleId="style34" w:type="character">
    <w:name w:val="Font Style292"/>
    <w:next w:val="style34"/>
    <w:rPr>
      <w:rFonts w:ascii="Century Schoolbook" w:cs="Century Schoolbook" w:hAnsi="Century Schoolbook"/>
      <w:b/>
      <w:bCs/>
      <w:sz w:val="18"/>
      <w:szCs w:val="18"/>
    </w:rPr>
  </w:style>
  <w:style w:styleId="style35" w:type="character">
    <w:name w:val="Основной текст 3 Знак"/>
    <w:basedOn w:val="style15"/>
    <w:next w:val="style35"/>
    <w:rPr>
      <w:rFonts w:ascii="Times New Roman" w:cs="Times New Roman" w:eastAsia="Times New Roman" w:hAnsi="Times New Roman"/>
      <w:sz w:val="16"/>
      <w:szCs w:val="16"/>
    </w:rPr>
  </w:style>
  <w:style w:styleId="style36" w:type="character">
    <w:name w:val="Font Style203"/>
    <w:next w:val="style36"/>
    <w:rPr>
      <w:rFonts w:ascii="Century Schoolbook" w:cs="Century Schoolbook" w:hAnsi="Century Schoolbook"/>
      <w:b/>
      <w:bCs/>
      <w:spacing w:val="-10"/>
      <w:sz w:val="16"/>
      <w:szCs w:val="16"/>
    </w:rPr>
  </w:style>
  <w:style w:styleId="style37" w:type="character">
    <w:name w:val="Font Style217"/>
    <w:next w:val="style37"/>
    <w:rPr>
      <w:rFonts w:ascii="Microsoft Sans Serif" w:cs="Microsoft Sans Serif" w:hAnsi="Microsoft Sans Serif"/>
      <w:sz w:val="14"/>
      <w:szCs w:val="14"/>
    </w:rPr>
  </w:style>
  <w:style w:styleId="style38" w:type="character">
    <w:name w:val="Font Style250"/>
    <w:next w:val="style38"/>
    <w:rPr>
      <w:rFonts w:ascii="Franklin Gothic Medium" w:cs="Franklin Gothic Medium" w:hAnsi="Franklin Gothic Medium"/>
      <w:i/>
      <w:iCs/>
      <w:sz w:val="14"/>
      <w:szCs w:val="14"/>
    </w:rPr>
  </w:style>
  <w:style w:styleId="style39" w:type="character">
    <w:name w:val="Font Style234"/>
    <w:next w:val="style39"/>
    <w:rPr>
      <w:rFonts w:ascii="Bookman Old Style" w:cs="Bookman Old Style" w:hAnsi="Bookman Old Style"/>
      <w:sz w:val="16"/>
      <w:szCs w:val="16"/>
    </w:rPr>
  </w:style>
  <w:style w:styleId="style40" w:type="character">
    <w:name w:val="Font Style256"/>
    <w:next w:val="style40"/>
    <w:rPr>
      <w:rFonts w:ascii="Microsoft Sans Serif" w:cs="Microsoft Sans Serif" w:hAnsi="Microsoft Sans Serif"/>
      <w:b/>
      <w:bCs/>
      <w:smallCaps/>
      <w:sz w:val="16"/>
      <w:szCs w:val="16"/>
    </w:rPr>
  </w:style>
  <w:style w:styleId="style41" w:type="character">
    <w:name w:val="Font Style261"/>
    <w:next w:val="style41"/>
    <w:rPr>
      <w:rFonts w:ascii="Microsoft Sans Serif" w:cs="Microsoft Sans Serif" w:hAnsi="Microsoft Sans Serif"/>
      <w:b/>
      <w:bCs/>
      <w:i/>
      <w:iCs/>
      <w:sz w:val="14"/>
      <w:szCs w:val="14"/>
    </w:rPr>
  </w:style>
  <w:style w:styleId="style42" w:type="character">
    <w:name w:val="Font Style211"/>
    <w:next w:val="style42"/>
    <w:rPr>
      <w:rFonts w:ascii="Microsoft Sans Serif" w:cs="Microsoft Sans Serif" w:hAnsi="Microsoft Sans Serif"/>
      <w:b/>
      <w:bCs/>
      <w:sz w:val="22"/>
      <w:szCs w:val="22"/>
      <w:lang w:bidi="ar-SA" w:eastAsia="en-US" w:val="en-US"/>
    </w:rPr>
  </w:style>
  <w:style w:styleId="style43" w:type="character">
    <w:name w:val="Font Style202"/>
    <w:next w:val="style43"/>
    <w:rPr>
      <w:rFonts w:ascii="Century Schoolbook" w:cs="Century Schoolbook" w:hAnsi="Century Schoolbook"/>
      <w:b/>
      <w:bCs/>
      <w:sz w:val="20"/>
      <w:szCs w:val="20"/>
      <w:lang w:bidi="ar-SA" w:eastAsia="en-US" w:val="en-US"/>
    </w:rPr>
  </w:style>
  <w:style w:styleId="style44" w:type="character">
    <w:name w:val="Font Style265"/>
    <w:next w:val="style44"/>
    <w:rPr>
      <w:rFonts w:ascii="Century Schoolbook" w:cs="Century Schoolbook" w:hAnsi="Century Schoolbook"/>
      <w:spacing w:val="-20"/>
      <w:sz w:val="18"/>
      <w:szCs w:val="18"/>
      <w:lang w:bidi="ar-SA" w:eastAsia="en-US" w:val="en-US"/>
    </w:rPr>
  </w:style>
  <w:style w:styleId="style45" w:type="character">
    <w:name w:val="c17"/>
    <w:next w:val="style45"/>
    <w:rPr/>
  </w:style>
  <w:style w:styleId="style46" w:type="character">
    <w:name w:val="c3"/>
    <w:next w:val="style46"/>
    <w:rPr/>
  </w:style>
  <w:style w:styleId="style47" w:type="character">
    <w:name w:val="c118"/>
    <w:next w:val="style47"/>
    <w:rPr/>
  </w:style>
  <w:style w:styleId="style48" w:type="character">
    <w:name w:val="c4"/>
    <w:next w:val="style48"/>
    <w:rPr/>
  </w:style>
  <w:style w:styleId="style49" w:type="character">
    <w:name w:val="apple-converted-space"/>
    <w:next w:val="style49"/>
    <w:rPr/>
  </w:style>
  <w:style w:styleId="style50" w:type="character">
    <w:name w:val="c42"/>
    <w:next w:val="style50"/>
    <w:rPr/>
  </w:style>
  <w:style w:styleId="style51" w:type="character">
    <w:name w:val="c150"/>
    <w:next w:val="style51"/>
    <w:rPr/>
  </w:style>
  <w:style w:styleId="style52" w:type="character">
    <w:name w:val="Название Знак"/>
    <w:basedOn w:val="style15"/>
    <w:next w:val="style52"/>
    <w:rPr>
      <w:rFonts w:ascii="Times New Roman" w:cs="Times New Roman" w:eastAsia="Times New Roman" w:hAnsi="Times New Roman"/>
      <w:sz w:val="28"/>
      <w:szCs w:val="24"/>
    </w:rPr>
  </w:style>
  <w:style w:styleId="style53" w:type="character">
    <w:name w:val="Font Style223"/>
    <w:next w:val="style53"/>
    <w:rPr>
      <w:rFonts w:ascii="Microsoft Sans Serif" w:cs="Microsoft Sans Serif" w:hAnsi="Microsoft Sans Serif"/>
      <w:b/>
      <w:bCs/>
      <w:sz w:val="32"/>
      <w:szCs w:val="32"/>
    </w:rPr>
  </w:style>
  <w:style w:styleId="style54" w:type="paragraph">
    <w:name w:val="Заголовок"/>
    <w:basedOn w:val="style0"/>
    <w:next w:val="style5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55" w:type="paragraph">
    <w:name w:val="Основной текст"/>
    <w:basedOn w:val="style0"/>
    <w:next w:val="style55"/>
    <w:pPr>
      <w:spacing w:after="120" w:before="0"/>
    </w:pPr>
    <w:rPr/>
  </w:style>
  <w:style w:styleId="style56" w:type="paragraph">
    <w:name w:val="Список"/>
    <w:basedOn w:val="style55"/>
    <w:next w:val="style56"/>
    <w:pPr/>
    <w:rPr>
      <w:rFonts w:cs="Mangal"/>
    </w:rPr>
  </w:style>
  <w:style w:styleId="style57" w:type="paragraph">
    <w:name w:val="Название"/>
    <w:basedOn w:val="style0"/>
    <w:next w:val="style5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8" w:type="paragraph">
    <w:name w:val="Указатель"/>
    <w:basedOn w:val="style0"/>
    <w:next w:val="style58"/>
    <w:pPr>
      <w:suppressLineNumbers/>
    </w:pPr>
    <w:rPr>
      <w:rFonts w:cs="Mangal"/>
    </w:rPr>
  </w:style>
  <w:style w:styleId="style59" w:type="paragraph">
    <w:name w:val="Нижний колонтитул"/>
    <w:basedOn w:val="style0"/>
    <w:next w:val="style5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60" w:type="paragraph">
    <w:name w:val="No Spacing"/>
    <w:next w:val="style6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4"/>
      <w:szCs w:val="22"/>
      <w:lang w:bidi="ar-SA" w:eastAsia="ru-RU" w:val="ru-RU"/>
    </w:rPr>
  </w:style>
  <w:style w:styleId="style61" w:type="paragraph">
    <w:name w:val="Balloon Text"/>
    <w:basedOn w:val="style0"/>
    <w:next w:val="style61"/>
    <w:pPr>
      <w:spacing w:after="0" w:before="0" w:line="100" w:lineRule="atLeast"/>
    </w:pPr>
    <w:rPr>
      <w:rFonts w:ascii="Tahoma" w:cs="Times New Roman" w:eastAsia="Times New Roman" w:hAnsi="Tahoma"/>
      <w:sz w:val="16"/>
      <w:szCs w:val="16"/>
    </w:rPr>
  </w:style>
  <w:style w:styleId="style62" w:type="paragraph">
    <w:name w:val="footnote text"/>
    <w:basedOn w:val="style0"/>
    <w:next w:val="style62"/>
    <w:pPr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sz w:val="20"/>
      <w:szCs w:val="20"/>
      <w:lang w:eastAsia="zh-CN"/>
    </w:rPr>
  </w:style>
  <w:style w:styleId="style63" w:type="paragraph">
    <w:name w:val="Основной текст с отступом 21"/>
    <w:basedOn w:val="style0"/>
    <w:next w:val="style63"/>
    <w:pPr>
      <w:suppressAutoHyphens w:val="true"/>
      <w:spacing w:after="120" w:before="0" w:line="480" w:lineRule="auto"/>
      <w:ind w:hanging="0" w:left="283" w:right="0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64" w:type="paragraph">
    <w:name w:val="Body Text Indent 2"/>
    <w:basedOn w:val="style0"/>
    <w:next w:val="style64"/>
    <w:pPr>
      <w:spacing w:after="120" w:before="0" w:line="480" w:lineRule="auto"/>
      <w:ind w:hanging="0" w:left="283" w:right="0"/>
    </w:pPr>
    <w:rPr>
      <w:rFonts w:ascii="Times New Roman" w:cs="Times New Roman" w:eastAsia="Times New Roman" w:hAnsi="Times New Roman"/>
      <w:sz w:val="24"/>
      <w:szCs w:val="24"/>
    </w:rPr>
  </w:style>
  <w:style w:styleId="style65" w:type="paragraph">
    <w:name w:val="FR1"/>
    <w:next w:val="style65"/>
    <w:pPr>
      <w:widowControl w:val="false"/>
      <w:tabs>
        <w:tab w:leader="none" w:pos="708" w:val="left"/>
      </w:tabs>
      <w:suppressAutoHyphens w:val="true"/>
      <w:spacing w:after="0" w:before="0" w:line="316" w:lineRule="auto"/>
    </w:pPr>
    <w:rPr>
      <w:rFonts w:ascii="Arial" w:cs="Times New Roman" w:eastAsia="Times New Roman" w:hAnsi="Arial"/>
      <w:color w:val="00000A"/>
      <w:sz w:val="18"/>
      <w:szCs w:val="20"/>
      <w:lang w:bidi="ar-SA" w:eastAsia="ru-RU" w:val="ru-RU"/>
    </w:rPr>
  </w:style>
  <w:style w:styleId="style66" w:type="paragraph">
    <w:name w:val="Верхний колонтитул"/>
    <w:basedOn w:val="style0"/>
    <w:next w:val="style6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67" w:type="paragraph">
    <w:name w:val="Style94"/>
    <w:basedOn w:val="style0"/>
    <w:next w:val="style67"/>
    <w:pPr>
      <w:widowControl w:val="false"/>
      <w:spacing w:after="0" w:before="0" w:line="259" w:lineRule="exact"/>
    </w:pPr>
    <w:rPr>
      <w:rFonts w:ascii="Tahoma" w:cs="Tahoma" w:eastAsia="Times New Roman" w:hAnsi="Tahoma"/>
      <w:sz w:val="24"/>
      <w:szCs w:val="24"/>
    </w:rPr>
  </w:style>
  <w:style w:styleId="style68" w:type="paragraph">
    <w:name w:val="Style11"/>
    <w:basedOn w:val="style0"/>
    <w:next w:val="style68"/>
    <w:pPr>
      <w:widowControl w:val="false"/>
      <w:spacing w:after="0" w:before="0" w:line="259" w:lineRule="exact"/>
      <w:ind w:firstLine="384" w:left="0" w:right="0"/>
      <w:jc w:val="both"/>
    </w:pPr>
    <w:rPr>
      <w:rFonts w:ascii="Tahoma" w:cs="Tahoma" w:eastAsia="Times New Roman" w:hAnsi="Tahoma"/>
      <w:sz w:val="24"/>
      <w:szCs w:val="24"/>
    </w:rPr>
  </w:style>
  <w:style w:styleId="style69" w:type="paragraph">
    <w:name w:val="Style79"/>
    <w:basedOn w:val="style0"/>
    <w:next w:val="style69"/>
    <w:pPr>
      <w:widowControl w:val="false"/>
      <w:spacing w:after="0" w:before="0" w:line="263" w:lineRule="exact"/>
      <w:jc w:val="right"/>
    </w:pPr>
    <w:rPr>
      <w:rFonts w:ascii="Tahoma" w:cs="Tahoma" w:eastAsia="Times New Roman" w:hAnsi="Tahoma"/>
      <w:sz w:val="24"/>
      <w:szCs w:val="24"/>
    </w:rPr>
  </w:style>
  <w:style w:styleId="style70" w:type="paragraph">
    <w:name w:val="Style80"/>
    <w:basedOn w:val="style0"/>
    <w:next w:val="style70"/>
    <w:pPr>
      <w:widowControl w:val="false"/>
      <w:spacing w:after="0" w:before="0" w:line="100" w:lineRule="atLeast"/>
    </w:pPr>
    <w:rPr>
      <w:rFonts w:ascii="Tahoma" w:cs="Tahoma" w:eastAsia="Times New Roman" w:hAnsi="Tahoma"/>
      <w:sz w:val="24"/>
      <w:szCs w:val="24"/>
    </w:rPr>
  </w:style>
  <w:style w:styleId="style71" w:type="paragraph">
    <w:name w:val="Style117"/>
    <w:basedOn w:val="style0"/>
    <w:next w:val="style71"/>
    <w:pPr>
      <w:widowControl w:val="false"/>
      <w:spacing w:after="0" w:before="0" w:line="262" w:lineRule="exact"/>
      <w:jc w:val="both"/>
    </w:pPr>
    <w:rPr>
      <w:rFonts w:ascii="Tahoma" w:cs="Tahoma" w:eastAsia="Times New Roman" w:hAnsi="Tahoma"/>
      <w:sz w:val="24"/>
      <w:szCs w:val="24"/>
    </w:rPr>
  </w:style>
  <w:style w:styleId="style72" w:type="paragraph">
    <w:name w:val="Body Text 3"/>
    <w:basedOn w:val="style0"/>
    <w:next w:val="style72"/>
    <w:pPr>
      <w:spacing w:after="120" w:before="0" w:line="100" w:lineRule="atLeast"/>
    </w:pPr>
    <w:rPr>
      <w:rFonts w:ascii="Times New Roman" w:cs="Times New Roman" w:eastAsia="Times New Roman" w:hAnsi="Times New Roman"/>
      <w:sz w:val="16"/>
      <w:szCs w:val="16"/>
    </w:rPr>
  </w:style>
  <w:style w:styleId="style73" w:type="paragraph">
    <w:name w:val="Style21"/>
    <w:basedOn w:val="style0"/>
    <w:next w:val="style73"/>
    <w:pPr>
      <w:widowControl w:val="false"/>
      <w:spacing w:after="0" w:before="0" w:line="202" w:lineRule="exact"/>
      <w:jc w:val="both"/>
    </w:pPr>
    <w:rPr>
      <w:rFonts w:ascii="Tahoma" w:cs="Tahoma" w:eastAsia="Times New Roman" w:hAnsi="Tahoma"/>
      <w:sz w:val="24"/>
      <w:szCs w:val="24"/>
    </w:rPr>
  </w:style>
  <w:style w:styleId="style74" w:type="paragraph">
    <w:name w:val="Style47"/>
    <w:basedOn w:val="style0"/>
    <w:next w:val="style74"/>
    <w:pPr>
      <w:widowControl w:val="false"/>
      <w:spacing w:after="0" w:before="0" w:line="100" w:lineRule="atLeast"/>
    </w:pPr>
    <w:rPr>
      <w:rFonts w:ascii="Tahoma" w:cs="Tahoma" w:eastAsia="Times New Roman" w:hAnsi="Tahoma"/>
      <w:sz w:val="24"/>
      <w:szCs w:val="24"/>
    </w:rPr>
  </w:style>
  <w:style w:styleId="style75" w:type="paragraph">
    <w:name w:val="Style67"/>
    <w:basedOn w:val="style0"/>
    <w:next w:val="style75"/>
    <w:pPr>
      <w:widowControl w:val="false"/>
      <w:spacing w:after="0" w:before="0" w:line="202" w:lineRule="exact"/>
      <w:jc w:val="center"/>
    </w:pPr>
    <w:rPr>
      <w:rFonts w:ascii="Tahoma" w:cs="Tahoma" w:eastAsia="Times New Roman" w:hAnsi="Tahoma"/>
      <w:sz w:val="24"/>
      <w:szCs w:val="24"/>
    </w:rPr>
  </w:style>
  <w:style w:styleId="style76" w:type="paragraph">
    <w:name w:val="Style72"/>
    <w:basedOn w:val="style0"/>
    <w:next w:val="style76"/>
    <w:pPr>
      <w:widowControl w:val="false"/>
      <w:spacing w:after="0" w:before="0" w:line="202" w:lineRule="exact"/>
    </w:pPr>
    <w:rPr>
      <w:rFonts w:ascii="Tahoma" w:cs="Tahoma" w:eastAsia="Times New Roman" w:hAnsi="Tahoma"/>
      <w:sz w:val="24"/>
      <w:szCs w:val="24"/>
    </w:rPr>
  </w:style>
  <w:style w:styleId="style77" w:type="paragraph">
    <w:name w:val="Style95"/>
    <w:basedOn w:val="style0"/>
    <w:next w:val="style77"/>
    <w:pPr>
      <w:widowControl w:val="false"/>
      <w:spacing w:after="0" w:before="0" w:line="100" w:lineRule="atLeast"/>
    </w:pPr>
    <w:rPr>
      <w:rFonts w:ascii="Tahoma" w:cs="Tahoma" w:eastAsia="Times New Roman" w:hAnsi="Tahoma"/>
      <w:sz w:val="24"/>
      <w:szCs w:val="24"/>
    </w:rPr>
  </w:style>
  <w:style w:styleId="style78" w:type="paragraph">
    <w:name w:val="Style124"/>
    <w:basedOn w:val="style0"/>
    <w:next w:val="style78"/>
    <w:pPr>
      <w:widowControl w:val="false"/>
      <w:spacing w:after="0" w:before="0" w:line="100" w:lineRule="atLeast"/>
    </w:pPr>
    <w:rPr>
      <w:rFonts w:ascii="Tahoma" w:cs="Tahoma" w:eastAsia="Times New Roman" w:hAnsi="Tahoma"/>
      <w:sz w:val="24"/>
      <w:szCs w:val="24"/>
    </w:rPr>
  </w:style>
  <w:style w:styleId="style79" w:type="paragraph">
    <w:name w:val="Style135"/>
    <w:basedOn w:val="style0"/>
    <w:next w:val="style79"/>
    <w:pPr>
      <w:widowControl w:val="false"/>
      <w:spacing w:after="0" w:before="0" w:line="202" w:lineRule="exact"/>
      <w:jc w:val="center"/>
    </w:pPr>
    <w:rPr>
      <w:rFonts w:ascii="Tahoma" w:cs="Tahoma" w:eastAsia="Times New Roman" w:hAnsi="Tahoma"/>
      <w:sz w:val="24"/>
      <w:szCs w:val="24"/>
    </w:rPr>
  </w:style>
  <w:style w:styleId="style80" w:type="paragraph">
    <w:name w:val="Style61"/>
    <w:basedOn w:val="style0"/>
    <w:next w:val="style80"/>
    <w:pPr>
      <w:widowControl w:val="false"/>
      <w:spacing w:after="0" w:before="0" w:line="100" w:lineRule="atLeast"/>
      <w:jc w:val="right"/>
    </w:pPr>
    <w:rPr>
      <w:rFonts w:ascii="Tahoma" w:cs="Tahoma" w:eastAsia="Times New Roman" w:hAnsi="Tahoma"/>
      <w:sz w:val="24"/>
      <w:szCs w:val="24"/>
    </w:rPr>
  </w:style>
  <w:style w:styleId="style81" w:type="paragraph">
    <w:name w:val="Style25"/>
    <w:basedOn w:val="style0"/>
    <w:next w:val="style81"/>
    <w:pPr>
      <w:widowControl w:val="false"/>
      <w:spacing w:after="0" w:before="0" w:line="202" w:lineRule="exact"/>
      <w:jc w:val="center"/>
    </w:pPr>
    <w:rPr>
      <w:rFonts w:ascii="Tahoma" w:cs="Tahoma" w:eastAsia="Times New Roman" w:hAnsi="Tahoma"/>
      <w:sz w:val="24"/>
      <w:szCs w:val="24"/>
    </w:rPr>
  </w:style>
  <w:style w:styleId="style82" w:type="paragraph">
    <w:name w:val="Style17"/>
    <w:basedOn w:val="style0"/>
    <w:next w:val="style82"/>
    <w:pPr>
      <w:widowControl w:val="false"/>
      <w:spacing w:after="0" w:before="0" w:line="100" w:lineRule="atLeast"/>
    </w:pPr>
    <w:rPr>
      <w:rFonts w:ascii="Tahoma" w:cs="Tahoma" w:eastAsia="Times New Roman" w:hAnsi="Tahoma"/>
      <w:sz w:val="24"/>
      <w:szCs w:val="24"/>
    </w:rPr>
  </w:style>
  <w:style w:styleId="style83" w:type="paragraph">
    <w:name w:val="Style24"/>
    <w:basedOn w:val="style0"/>
    <w:next w:val="style83"/>
    <w:pPr>
      <w:widowControl w:val="false"/>
      <w:spacing w:after="0" w:before="0" w:line="262" w:lineRule="exact"/>
      <w:ind w:firstLine="355" w:left="0" w:right="0"/>
    </w:pPr>
    <w:rPr>
      <w:rFonts w:ascii="Tahoma" w:cs="Tahoma" w:eastAsia="Times New Roman" w:hAnsi="Tahoma"/>
      <w:sz w:val="24"/>
      <w:szCs w:val="24"/>
    </w:rPr>
  </w:style>
  <w:style w:styleId="style84" w:type="paragraph">
    <w:name w:val="c13"/>
    <w:basedOn w:val="style0"/>
    <w:next w:val="style8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85" w:type="paragraph">
    <w:name w:val="c18"/>
    <w:basedOn w:val="style0"/>
    <w:next w:val="style8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86" w:type="paragraph">
    <w:name w:val="c0"/>
    <w:basedOn w:val="style0"/>
    <w:next w:val="style8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87" w:type="paragraph">
    <w:name w:val="c5"/>
    <w:basedOn w:val="style0"/>
    <w:next w:val="style8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88" w:type="paragraph">
    <w:name w:val="c46"/>
    <w:basedOn w:val="style0"/>
    <w:next w:val="style8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89" w:type="paragraph">
    <w:name w:val="Стиль"/>
    <w:next w:val="style89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90" w:type="paragraph">
    <w:name w:val="Заглавие"/>
    <w:basedOn w:val="style0"/>
    <w:next w:val="style91"/>
    <w:pPr>
      <w:spacing w:after="0" w:before="0" w:line="100" w:lineRule="atLeast"/>
      <w:jc w:val="center"/>
    </w:pPr>
    <w:rPr>
      <w:rFonts w:ascii="Times New Roman" w:cs="Times New Roman" w:eastAsia="Times New Roman" w:hAnsi="Times New Roman"/>
      <w:b/>
      <w:bCs/>
      <w:sz w:val="28"/>
      <w:szCs w:val="24"/>
    </w:rPr>
  </w:style>
  <w:style w:styleId="style91" w:type="paragraph">
    <w:name w:val="Подзаголовок"/>
    <w:basedOn w:val="style54"/>
    <w:next w:val="style55"/>
    <w:pPr>
      <w:jc w:val="center"/>
    </w:pPr>
    <w:rPr>
      <w:i/>
      <w:iCs/>
      <w:sz w:val="28"/>
      <w:szCs w:val="28"/>
    </w:rPr>
  </w:style>
  <w:style w:styleId="style92" w:type="paragraph">
    <w:name w:val="Style40"/>
    <w:basedOn w:val="style0"/>
    <w:next w:val="style92"/>
    <w:pPr>
      <w:widowControl w:val="false"/>
      <w:spacing w:after="0" w:before="0" w:line="317" w:lineRule="exact"/>
    </w:pPr>
    <w:rPr>
      <w:rFonts w:ascii="Tahoma" w:cs="Tahoma" w:eastAsia="Times New Roman" w:hAnsi="Tahoma"/>
      <w:sz w:val="24"/>
      <w:szCs w:val="24"/>
    </w:rPr>
  </w:style>
  <w:style w:styleId="style93" w:type="paragraph">
    <w:name w:val="bodytext"/>
    <w:basedOn w:val="style0"/>
    <w:next w:val="style9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2018-11-22T13:58:00.00Z</dcterms:created>
  <dc:creator>New</dc:creator>
  <cp:lastModifiedBy>New</cp:lastModifiedBy>
  <cp:lastPrinted>2018-03-05T06:43:00.00Z</cp:lastPrinted>
  <dcterms:modified xsi:type="dcterms:W3CDTF">2018-11-22T13:58:00.00Z</dcterms:modified>
  <cp:revision>2</cp:revision>
</cp:coreProperties>
</file>