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9251950" cy="68795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1950" cy="6879590"/>
                    </a:xfrm>
                    <a:prstGeom prst="rect">
                      <a:avLst/>
                    </a:prstGeom>
                  </pic:spPr>
                </pic:pic>
              </a:graphicData>
            </a:graphic>
          </wp:anchor>
        </w:drawing>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jc w:val="center"/>
        <w:rPr>
          <w:rFonts w:ascii="Times New Roman" w:hAnsi="Times New Roman" w:cs="Times New Roman"/>
          <w:b/>
          <w:b/>
          <w:bCs/>
          <w:color w:val="000000"/>
          <w:sz w:val="28"/>
          <w:szCs w:val="28"/>
        </w:rPr>
      </w:pPr>
      <w:r>
        <w:rPr/>
      </w:r>
    </w:p>
    <w:p>
      <w:pPr>
        <w:pStyle w:val="12"/>
        <w:rPr/>
      </w:pPr>
      <w:r>
        <w:rPr/>
      </w:r>
    </w:p>
    <w:p>
      <w:pPr>
        <w:pStyle w:val="12"/>
        <w:jc w:val="center"/>
        <w:rPr/>
      </w:pPr>
      <w:r>
        <w:rPr>
          <w:rFonts w:cs="Times New Roman" w:ascii="Times New Roman" w:hAnsi="Times New Roman"/>
          <w:b/>
          <w:sz w:val="28"/>
          <w:szCs w:val="28"/>
        </w:rPr>
        <w:t>Пояснительная записка</w:t>
      </w:r>
    </w:p>
    <w:p>
      <w:pPr>
        <w:pStyle w:val="12"/>
        <w:spacing w:lineRule="atLeast" w:line="200"/>
        <w:rPr/>
      </w:pPr>
      <w:r>
        <w:rPr>
          <w:rFonts w:cs="Times New Roman" w:ascii="Times New Roman" w:hAnsi="Times New Roman"/>
          <w:sz w:val="28"/>
          <w:szCs w:val="28"/>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Человек. 8 класс»  автор Н. И. Сонин(Программа основного общего образования по биологии  5—9 классы. Концентрический курс).</w:t>
      </w:r>
    </w:p>
    <w:p>
      <w:pPr>
        <w:pStyle w:val="12"/>
        <w:spacing w:lineRule="atLeast" w:line="200"/>
        <w:rPr/>
      </w:pPr>
      <w:r>
        <w:rPr>
          <w:rFonts w:cs="Times New Roman" w:ascii="Times New Roman" w:hAnsi="Times New Roman"/>
          <w:sz w:val="28"/>
          <w:szCs w:val="28"/>
        </w:rPr>
        <w:t>Данная рабочая программа ориентирована на использование учебника Н.И. Сонина, М.Р. Сапина  Биология. Человек.8 класс (концентрический курс). М.:Дрофа,2018</w:t>
      </w:r>
    </w:p>
    <w:p>
      <w:pPr>
        <w:pStyle w:val="12"/>
        <w:spacing w:lineRule="atLeast" w:line="200"/>
        <w:rPr/>
      </w:pPr>
      <w:r>
        <w:rPr>
          <w:rFonts w:cs="Times New Roman" w:ascii="Times New Roman" w:hAnsi="Times New Roman"/>
          <w:b/>
          <w:bCs/>
          <w:i/>
          <w:iCs/>
          <w:sz w:val="28"/>
          <w:szCs w:val="28"/>
        </w:rPr>
        <w:t>Цели обучения</w:t>
      </w:r>
      <w:r>
        <w:rPr>
          <w:rFonts w:cs="Times New Roman" w:ascii="Times New Roman" w:hAnsi="Times New Roman"/>
          <w:b/>
          <w:sz w:val="28"/>
          <w:szCs w:val="28"/>
        </w:rPr>
        <w:t>:</w:t>
      </w:r>
    </w:p>
    <w:p>
      <w:pPr>
        <w:pStyle w:val="12"/>
        <w:numPr>
          <w:ilvl w:val="0"/>
          <w:numId w:val="1"/>
        </w:numPr>
        <w:tabs>
          <w:tab w:val="left" w:pos="708" w:leader="none"/>
        </w:tabs>
        <w:spacing w:lineRule="atLeast" w:line="200"/>
        <w:rPr/>
      </w:pPr>
      <w:r>
        <w:rPr>
          <w:rFonts w:cs="Times New Roman" w:ascii="Times New Roman" w:hAnsi="Times New Roman"/>
          <w:sz w:val="28"/>
          <w:szCs w:val="28"/>
        </w:rPr>
        <w:t>Освоение знаний о человеке как биосоциальном существе;</w:t>
      </w:r>
    </w:p>
    <w:p>
      <w:pPr>
        <w:pStyle w:val="12"/>
        <w:numPr>
          <w:ilvl w:val="0"/>
          <w:numId w:val="1"/>
        </w:numPr>
        <w:tabs>
          <w:tab w:val="left" w:pos="708" w:leader="none"/>
        </w:tabs>
        <w:spacing w:lineRule="atLeast" w:line="200"/>
        <w:rPr/>
      </w:pPr>
      <w:r>
        <w:rPr>
          <w:rFonts w:cs="Times New Roman" w:ascii="Times New Roman" w:hAnsi="Times New Roman"/>
          <w:sz w:val="28"/>
          <w:szCs w:val="28"/>
        </w:rPr>
        <w:t>Овладение умениями применять биологические знания для объяснения жизнедеятельности собственного организма, влияния факторов здоровья и риска; наблюдения за состоянием собственного организма;</w:t>
      </w:r>
    </w:p>
    <w:p>
      <w:pPr>
        <w:pStyle w:val="12"/>
        <w:numPr>
          <w:ilvl w:val="0"/>
          <w:numId w:val="1"/>
        </w:numPr>
        <w:tabs>
          <w:tab w:val="left" w:pos="708" w:leader="none"/>
        </w:tabs>
        <w:spacing w:lineRule="atLeast" w:line="200"/>
        <w:rPr/>
      </w:pPr>
      <w:r>
        <w:rPr>
          <w:rFonts w:cs="Times New Roman" w:ascii="Times New Roman" w:hAnsi="Times New Roman"/>
          <w:sz w:val="28"/>
          <w:szCs w:val="28"/>
        </w:rPr>
        <w:t>Развитие познавательных интересов, интеллектуальных и творческих способностей в процессе работы с различными источниками информации;</w:t>
      </w:r>
    </w:p>
    <w:p>
      <w:pPr>
        <w:pStyle w:val="12"/>
        <w:numPr>
          <w:ilvl w:val="0"/>
          <w:numId w:val="1"/>
        </w:numPr>
        <w:tabs>
          <w:tab w:val="left" w:pos="708" w:leader="none"/>
        </w:tabs>
        <w:spacing w:lineRule="atLeast" w:line="200"/>
        <w:rPr/>
      </w:pPr>
      <w:r>
        <w:rPr>
          <w:rFonts w:cs="Times New Roman" w:ascii="Times New Roman" w:hAnsi="Times New Roman"/>
          <w:sz w:val="28"/>
          <w:szCs w:val="28"/>
        </w:rPr>
        <w:t>Воспитание позитивного ценностного отношения к собственному здоровью и здоровью других людей;</w:t>
      </w:r>
    </w:p>
    <w:p>
      <w:pPr>
        <w:pStyle w:val="12"/>
        <w:numPr>
          <w:ilvl w:val="0"/>
          <w:numId w:val="1"/>
        </w:numPr>
        <w:tabs>
          <w:tab w:val="left" w:pos="708" w:leader="none"/>
        </w:tabs>
        <w:spacing w:lineRule="atLeast" w:line="200"/>
        <w:rPr/>
      </w:pPr>
      <w:r>
        <w:rPr>
          <w:rFonts w:cs="Times New Roman" w:ascii="Times New Roman" w:hAnsi="Times New Roman"/>
          <w:sz w:val="28"/>
          <w:szCs w:val="28"/>
        </w:rPr>
        <w:t>Использование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собственному организму, здоровью других людей; для соблюдения норм здорового образа жизни, профилактики заболеваний, травматизма и стрессов, вредных привычек, ВИЧ-инфекции.</w:t>
      </w:r>
    </w:p>
    <w:p>
      <w:pPr>
        <w:pStyle w:val="12"/>
        <w:spacing w:lineRule="atLeast" w:line="200"/>
        <w:rPr/>
      </w:pPr>
      <w:r>
        <w:rPr>
          <w:rFonts w:cs="Times New Roman" w:ascii="Times New Roman" w:hAnsi="Times New Roman"/>
          <w:b/>
          <w:bCs/>
          <w:i/>
          <w:iCs/>
          <w:sz w:val="28"/>
          <w:szCs w:val="28"/>
        </w:rPr>
        <w:t>Задачи обучения:</w:t>
      </w:r>
    </w:p>
    <w:p>
      <w:pPr>
        <w:pStyle w:val="12"/>
        <w:numPr>
          <w:ilvl w:val="0"/>
          <w:numId w:val="2"/>
        </w:numPr>
        <w:tabs>
          <w:tab w:val="left" w:pos="708" w:leader="none"/>
        </w:tabs>
        <w:spacing w:lineRule="atLeast" w:line="200"/>
        <w:rPr/>
      </w:pPr>
      <w:r>
        <w:rPr>
          <w:rFonts w:cs="Times New Roman" w:ascii="Times New Roman" w:hAnsi="Times New Roman"/>
          <w:sz w:val="28"/>
          <w:szCs w:val="28"/>
        </w:rPr>
        <w:t>Формирование целостной научной картины мира;</w:t>
      </w:r>
    </w:p>
    <w:p>
      <w:pPr>
        <w:pStyle w:val="12"/>
        <w:numPr>
          <w:ilvl w:val="0"/>
          <w:numId w:val="2"/>
        </w:numPr>
        <w:tabs>
          <w:tab w:val="left" w:pos="708" w:leader="none"/>
        </w:tabs>
        <w:spacing w:lineRule="atLeast" w:line="200"/>
        <w:rPr/>
      </w:pPr>
      <w:r>
        <w:rPr>
          <w:rFonts w:cs="Times New Roman" w:ascii="Times New Roman" w:hAnsi="Times New Roman"/>
          <w:sz w:val="28"/>
          <w:szCs w:val="28"/>
        </w:rPr>
        <w:t>Понимание возрастающей роли естественных наук и научных исследований в современном мире;</w:t>
      </w:r>
    </w:p>
    <w:p>
      <w:pPr>
        <w:pStyle w:val="12"/>
        <w:numPr>
          <w:ilvl w:val="0"/>
          <w:numId w:val="2"/>
        </w:numPr>
        <w:tabs>
          <w:tab w:val="left" w:pos="708" w:leader="none"/>
        </w:tabs>
        <w:spacing w:lineRule="atLeast" w:line="200"/>
        <w:rPr/>
      </w:pPr>
      <w:r>
        <w:rPr>
          <w:rFonts w:cs="Times New Roman" w:ascii="Times New Roman" w:hAnsi="Times New Roman"/>
          <w:sz w:val="28"/>
          <w:szCs w:val="28"/>
        </w:rPr>
        <w:t>Овладение научным подходом к решению различных задач;</w:t>
      </w:r>
    </w:p>
    <w:p>
      <w:pPr>
        <w:pStyle w:val="12"/>
        <w:numPr>
          <w:ilvl w:val="0"/>
          <w:numId w:val="2"/>
        </w:numPr>
        <w:tabs>
          <w:tab w:val="left" w:pos="708" w:leader="none"/>
        </w:tabs>
        <w:spacing w:lineRule="atLeast" w:line="200"/>
        <w:rPr/>
      </w:pPr>
      <w:r>
        <w:rPr>
          <w:rFonts w:cs="Times New Roman" w:ascii="Times New Roman" w:hAnsi="Times New Roman"/>
          <w:sz w:val="28"/>
          <w:szCs w:val="28"/>
        </w:rPr>
        <w:t>Овладение умениями формулировать гипотезы, конструировать, проводить эксперименты, оценивать полученные результаты.</w:t>
      </w:r>
    </w:p>
    <w:p>
      <w:pPr>
        <w:pStyle w:val="12"/>
        <w:spacing w:lineRule="atLeast" w:line="200"/>
        <w:rPr/>
      </w:pPr>
      <w:r>
        <w:rPr>
          <w:rFonts w:cs="Times New Roman" w:ascii="Times New Roman" w:hAnsi="Times New Roman"/>
          <w:sz w:val="28"/>
          <w:szCs w:val="28"/>
        </w:rPr>
        <w:t>Курс биологических дисциплин входит в число естественных наук изучающих природу, а также научные методы и пути познания человеком природы.</w:t>
      </w:r>
    </w:p>
    <w:p>
      <w:pPr>
        <w:pStyle w:val="12"/>
        <w:spacing w:lineRule="atLeast" w:line="200"/>
        <w:rPr/>
      </w:pPr>
      <w:r>
        <w:rPr>
          <w:rFonts w:cs="Times New Roman" w:ascii="Times New Roman" w:hAnsi="Times New Roman"/>
          <w:sz w:val="28"/>
          <w:szCs w:val="28"/>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pPr>
        <w:pStyle w:val="12"/>
        <w:spacing w:lineRule="atLeast" w:line="200"/>
        <w:rPr/>
      </w:pPr>
      <w:r>
        <w:rPr>
          <w:rFonts w:cs="Times New Roman" w:ascii="Times New Roman" w:hAnsi="Times New Roman"/>
          <w:sz w:val="28"/>
          <w:szCs w:val="28"/>
        </w:rPr>
        <w:t xml:space="preserve">      </w:t>
      </w:r>
      <w:r>
        <w:rPr>
          <w:rFonts w:cs="Times New Roman" w:ascii="Times New Roman" w:hAnsi="Times New Roman"/>
          <w:sz w:val="28"/>
          <w:szCs w:val="28"/>
        </w:rPr>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pPr>
        <w:pStyle w:val="12"/>
        <w:spacing w:lineRule="atLeast" w:line="200"/>
        <w:rPr/>
      </w:pPr>
      <w:r>
        <w:rPr>
          <w:rFonts w:cs="Times New Roman" w:ascii="Times New Roman" w:hAnsi="Times New Roman"/>
          <w:sz w:val="28"/>
          <w:szCs w:val="28"/>
        </w:rPr>
        <w:t>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w:t>
      </w:r>
    </w:p>
    <w:p>
      <w:pPr>
        <w:pStyle w:val="12"/>
        <w:spacing w:lineRule="atLeast" w:line="200"/>
        <w:rPr/>
      </w:pPr>
      <w:r>
        <w:rPr>
          <w:rFonts w:cs="Times New Roman" w:ascii="Times New Roman" w:hAnsi="Times New Roman"/>
          <w:b/>
          <w:bCs/>
          <w:i/>
          <w:iCs/>
          <w:sz w:val="28"/>
          <w:szCs w:val="28"/>
        </w:rPr>
        <w:t>Требования к уровню подготовки учащихся к окончанию 8 класса</w:t>
      </w:r>
    </w:p>
    <w:p>
      <w:pPr>
        <w:pStyle w:val="12"/>
        <w:spacing w:lineRule="atLeast" w:line="200"/>
        <w:rPr/>
      </w:pPr>
      <w:r>
        <w:rPr>
          <w:rFonts w:cs="Times New Roman" w:ascii="Times New Roman" w:hAnsi="Times New Roman"/>
          <w:sz w:val="28"/>
          <w:szCs w:val="28"/>
        </w:rPr>
        <w:t>В результате освоения курса биологии 8 класса учащиеся должны овладеть следующими знаниями, умениями и навыками.</w:t>
      </w:r>
    </w:p>
    <w:p>
      <w:pPr>
        <w:pStyle w:val="12"/>
        <w:spacing w:lineRule="atLeast" w:line="200"/>
        <w:rPr/>
      </w:pPr>
      <w:r>
        <w:rPr>
          <w:rFonts w:cs="Times New Roman" w:ascii="Times New Roman" w:hAnsi="Times New Roman"/>
          <w:b/>
          <w:i/>
          <w:iCs/>
          <w:sz w:val="28"/>
          <w:szCs w:val="28"/>
        </w:rPr>
        <w:t>Личностным</w:t>
      </w:r>
      <w:r>
        <w:rPr>
          <w:rFonts w:cs="Times New Roman" w:ascii="Times New Roman" w:hAnsi="Times New Roman"/>
          <w:i/>
          <w:iCs/>
          <w:sz w:val="28"/>
          <w:szCs w:val="28"/>
        </w:rPr>
        <w:t xml:space="preserve"> результатом изучения предмета является формирование следующих умений и качеств:</w:t>
      </w:r>
    </w:p>
    <w:p>
      <w:pPr>
        <w:pStyle w:val="12"/>
        <w:numPr>
          <w:ilvl w:val="0"/>
          <w:numId w:val="3"/>
        </w:numPr>
        <w:tabs>
          <w:tab w:val="left" w:pos="708" w:leader="none"/>
        </w:tabs>
        <w:spacing w:lineRule="atLeast" w:line="200"/>
        <w:rPr/>
      </w:pPr>
      <w:r>
        <w:rPr>
          <w:rFonts w:cs="Times New Roman" w:ascii="Times New Roman" w:hAnsi="Times New Roman"/>
          <w:sz w:val="28"/>
          <w:szCs w:val="28"/>
        </w:rPr>
        <w:t>развитие интеллектуальных и творческих способностей;</w:t>
      </w:r>
    </w:p>
    <w:p>
      <w:pPr>
        <w:pStyle w:val="12"/>
        <w:numPr>
          <w:ilvl w:val="0"/>
          <w:numId w:val="3"/>
        </w:numPr>
        <w:tabs>
          <w:tab w:val="left" w:pos="708" w:leader="none"/>
        </w:tabs>
        <w:spacing w:lineRule="atLeast" w:line="200"/>
        <w:rPr/>
      </w:pPr>
      <w:r>
        <w:rPr>
          <w:rFonts w:cs="Times New Roman" w:ascii="Times New Roman" w:hAnsi="Times New Roman"/>
          <w:sz w:val="28"/>
          <w:szCs w:val="28"/>
        </w:rPr>
        <w:t>воспитание бережного отношения к природе, формирование экологического сознания;</w:t>
      </w:r>
    </w:p>
    <w:p>
      <w:pPr>
        <w:pStyle w:val="12"/>
        <w:numPr>
          <w:ilvl w:val="0"/>
          <w:numId w:val="3"/>
        </w:numPr>
        <w:tabs>
          <w:tab w:val="left" w:pos="708" w:leader="none"/>
        </w:tabs>
        <w:spacing w:lineRule="atLeast" w:line="200"/>
        <w:rPr/>
      </w:pPr>
      <w:r>
        <w:rPr>
          <w:rFonts w:cs="Times New Roman" w:ascii="Times New Roman" w:hAnsi="Times New Roman"/>
          <w:sz w:val="28"/>
          <w:szCs w:val="28"/>
        </w:rPr>
        <w:t>признание высокой целости жизни, здоровья своего и других людей;</w:t>
      </w:r>
    </w:p>
    <w:p>
      <w:pPr>
        <w:pStyle w:val="12"/>
        <w:numPr>
          <w:ilvl w:val="0"/>
          <w:numId w:val="3"/>
        </w:numPr>
        <w:tabs>
          <w:tab w:val="left" w:pos="708" w:leader="none"/>
        </w:tabs>
        <w:spacing w:lineRule="atLeast" w:line="200"/>
        <w:rPr/>
      </w:pPr>
      <w:r>
        <w:rPr>
          <w:rFonts w:cs="Times New Roman" w:ascii="Times New Roman" w:hAnsi="Times New Roman"/>
          <w:sz w:val="28"/>
          <w:szCs w:val="28"/>
        </w:rPr>
        <w:t>развитие мотивации к получению новых знаний, дальнейшему изучению естественных наук.</w:t>
      </w:r>
    </w:p>
    <w:p>
      <w:pPr>
        <w:pStyle w:val="12"/>
        <w:numPr>
          <w:ilvl w:val="0"/>
          <w:numId w:val="3"/>
        </w:numPr>
        <w:tabs>
          <w:tab w:val="left" w:pos="708" w:leader="none"/>
        </w:tabs>
        <w:spacing w:lineRule="atLeast" w:line="200"/>
        <w:rPr/>
      </w:pPr>
      <w:r>
        <w:rPr>
          <w:rFonts w:cs="Times New Roman" w:ascii="Times New Roman" w:hAnsi="Times New Roman"/>
          <w:sz w:val="28"/>
          <w:szCs w:val="28"/>
        </w:rPr>
        <w:t>ответственного отношения к учению, труду;</w:t>
      </w:r>
    </w:p>
    <w:p>
      <w:pPr>
        <w:pStyle w:val="12"/>
        <w:numPr>
          <w:ilvl w:val="0"/>
          <w:numId w:val="3"/>
        </w:numPr>
        <w:tabs>
          <w:tab w:val="left" w:pos="708" w:leader="none"/>
        </w:tabs>
        <w:spacing w:lineRule="atLeast" w:line="200"/>
        <w:rPr/>
      </w:pPr>
      <w:r>
        <w:rPr>
          <w:rFonts w:cs="Times New Roman" w:ascii="Times New Roman" w:hAnsi="Times New Roman"/>
          <w:sz w:val="28"/>
          <w:szCs w:val="28"/>
        </w:rPr>
        <w:t>целостного мировоззрения;</w:t>
      </w:r>
    </w:p>
    <w:p>
      <w:pPr>
        <w:pStyle w:val="12"/>
        <w:numPr>
          <w:ilvl w:val="0"/>
          <w:numId w:val="3"/>
        </w:numPr>
        <w:tabs>
          <w:tab w:val="left" w:pos="708" w:leader="none"/>
        </w:tabs>
        <w:spacing w:lineRule="atLeast" w:line="200"/>
        <w:rPr/>
      </w:pPr>
      <w:r>
        <w:rPr>
          <w:rFonts w:cs="Times New Roman" w:ascii="Times New Roman" w:hAnsi="Times New Roman"/>
          <w:sz w:val="28"/>
          <w:szCs w:val="28"/>
        </w:rPr>
        <w:t>осознанности и уважительного отношения к коллегам, другим людям;</w:t>
      </w:r>
    </w:p>
    <w:p>
      <w:pPr>
        <w:pStyle w:val="12"/>
        <w:numPr>
          <w:ilvl w:val="0"/>
          <w:numId w:val="3"/>
        </w:numPr>
        <w:tabs>
          <w:tab w:val="left" w:pos="708" w:leader="none"/>
        </w:tabs>
        <w:spacing w:lineRule="atLeast" w:line="200"/>
        <w:rPr/>
      </w:pPr>
      <w:r>
        <w:rPr>
          <w:rFonts w:cs="Times New Roman" w:ascii="Times New Roman" w:hAnsi="Times New Roman"/>
          <w:sz w:val="28"/>
          <w:szCs w:val="28"/>
        </w:rPr>
        <w:t>коммуникативной компетенции в общении с коллегами;</w:t>
      </w:r>
    </w:p>
    <w:p>
      <w:pPr>
        <w:pStyle w:val="12"/>
        <w:numPr>
          <w:ilvl w:val="0"/>
          <w:numId w:val="3"/>
        </w:numPr>
        <w:tabs>
          <w:tab w:val="left" w:pos="708" w:leader="none"/>
        </w:tabs>
        <w:spacing w:lineRule="atLeast" w:line="200"/>
        <w:rPr/>
      </w:pPr>
      <w:r>
        <w:rPr>
          <w:rFonts w:cs="Times New Roman" w:ascii="Times New Roman" w:hAnsi="Times New Roman"/>
          <w:sz w:val="28"/>
          <w:szCs w:val="28"/>
        </w:rPr>
        <w:t>основ экологической культуры</w:t>
      </w:r>
    </w:p>
    <w:p>
      <w:pPr>
        <w:pStyle w:val="12"/>
        <w:spacing w:lineRule="atLeast" w:line="200"/>
        <w:rPr/>
      </w:pPr>
      <w:r>
        <w:rPr>
          <w:rFonts w:cs="Times New Roman" w:ascii="Times New Roman" w:hAnsi="Times New Roman"/>
          <w:b/>
          <w:i/>
          <w:iCs/>
          <w:sz w:val="28"/>
          <w:szCs w:val="28"/>
        </w:rPr>
        <w:t xml:space="preserve">Метапредметным </w:t>
      </w:r>
      <w:r>
        <w:rPr>
          <w:rFonts w:cs="Times New Roman" w:ascii="Times New Roman" w:hAnsi="Times New Roman"/>
          <w:i/>
          <w:iCs/>
          <w:sz w:val="28"/>
          <w:szCs w:val="28"/>
        </w:rPr>
        <w:t>результатом изучения курса является формирование универсальных учебных действий (УУД)</w:t>
      </w:r>
    </w:p>
    <w:p>
      <w:pPr>
        <w:pStyle w:val="12"/>
        <w:spacing w:lineRule="atLeast" w:line="200"/>
        <w:rPr/>
      </w:pPr>
      <w:r>
        <w:rPr>
          <w:rFonts w:cs="Times New Roman" w:ascii="Times New Roman" w:hAnsi="Times New Roman"/>
          <w:b/>
          <w:sz w:val="28"/>
          <w:szCs w:val="28"/>
        </w:rPr>
        <w:t>Регулятивные УУД:</w:t>
      </w:r>
    </w:p>
    <w:p>
      <w:pPr>
        <w:pStyle w:val="12"/>
        <w:numPr>
          <w:ilvl w:val="0"/>
          <w:numId w:val="4"/>
        </w:numPr>
        <w:tabs>
          <w:tab w:val="left" w:pos="708" w:leader="none"/>
        </w:tabs>
        <w:spacing w:lineRule="atLeast" w:line="200"/>
        <w:rPr/>
      </w:pPr>
      <w:r>
        <w:rPr>
          <w:rFonts w:cs="Times New Roman" w:ascii="Times New Roman" w:hAnsi="Times New Roman"/>
          <w:sz w:val="28"/>
          <w:szCs w:val="28"/>
        </w:rPr>
        <w:t>Самостоятельно обнаруживать и формировать учебную проблему, определять УД;</w:t>
      </w:r>
    </w:p>
    <w:p>
      <w:pPr>
        <w:pStyle w:val="12"/>
        <w:numPr>
          <w:ilvl w:val="0"/>
          <w:numId w:val="4"/>
        </w:numPr>
        <w:tabs>
          <w:tab w:val="left" w:pos="708" w:leader="none"/>
        </w:tabs>
        <w:spacing w:lineRule="atLeast" w:line="200"/>
        <w:rPr/>
      </w:pPr>
      <w:r>
        <w:rPr>
          <w:rFonts w:cs="Times New Roman" w:ascii="Times New Roman" w:hAnsi="Times New Roman"/>
          <w:sz w:val="28"/>
          <w:szCs w:val="28"/>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pPr>
        <w:pStyle w:val="12"/>
        <w:numPr>
          <w:ilvl w:val="0"/>
          <w:numId w:val="4"/>
        </w:numPr>
        <w:tabs>
          <w:tab w:val="left" w:pos="708" w:leader="none"/>
        </w:tabs>
        <w:spacing w:lineRule="atLeast" w:line="200"/>
        <w:rPr/>
      </w:pPr>
      <w:r>
        <w:rPr>
          <w:rFonts w:cs="Times New Roman" w:ascii="Times New Roman" w:hAnsi="Times New Roman"/>
          <w:sz w:val="28"/>
          <w:szCs w:val="28"/>
        </w:rPr>
        <w:t>Составлять (индивидуально или в группе) план решения проблемы (выполнения проекта);</w:t>
      </w:r>
    </w:p>
    <w:p>
      <w:pPr>
        <w:pStyle w:val="12"/>
        <w:numPr>
          <w:ilvl w:val="0"/>
          <w:numId w:val="4"/>
        </w:numPr>
        <w:tabs>
          <w:tab w:val="left" w:pos="708" w:leader="none"/>
        </w:tabs>
        <w:spacing w:lineRule="atLeast" w:line="200"/>
        <w:rPr/>
      </w:pPr>
      <w:r>
        <w:rPr>
          <w:rFonts w:cs="Times New Roman" w:ascii="Times New Roman" w:hAnsi="Times New Roman"/>
          <w:sz w:val="28"/>
          <w:szCs w:val="28"/>
        </w:rPr>
        <w:t>Работая по плану, сверять свои действия с целью и, при необходимости, исправлять ошибки самостоятельно (в том числе и корректировать план);</w:t>
      </w:r>
    </w:p>
    <w:p>
      <w:pPr>
        <w:pStyle w:val="12"/>
        <w:numPr>
          <w:ilvl w:val="0"/>
          <w:numId w:val="4"/>
        </w:numPr>
        <w:tabs>
          <w:tab w:val="left" w:pos="708" w:leader="none"/>
        </w:tabs>
        <w:spacing w:lineRule="atLeast" w:line="200"/>
        <w:rPr/>
      </w:pPr>
      <w:r>
        <w:rPr>
          <w:rFonts w:cs="Times New Roman" w:ascii="Times New Roman" w:hAnsi="Times New Roman"/>
          <w:sz w:val="28"/>
          <w:szCs w:val="28"/>
        </w:rPr>
        <w:t>В диалоге с учителем совершенствовать самостоятельно выбранные критерии оценки.</w:t>
      </w:r>
    </w:p>
    <w:p>
      <w:pPr>
        <w:pStyle w:val="12"/>
        <w:spacing w:lineRule="atLeast" w:line="200"/>
        <w:rPr/>
      </w:pPr>
      <w:r>
        <w:rPr>
          <w:rFonts w:cs="Times New Roman" w:ascii="Times New Roman" w:hAnsi="Times New Roman"/>
          <w:b/>
          <w:sz w:val="28"/>
          <w:szCs w:val="28"/>
        </w:rPr>
        <w:t>Познавательные УУД:</w:t>
      </w:r>
    </w:p>
    <w:p>
      <w:pPr>
        <w:pStyle w:val="12"/>
        <w:numPr>
          <w:ilvl w:val="0"/>
          <w:numId w:val="5"/>
        </w:numPr>
        <w:tabs>
          <w:tab w:val="left" w:pos="708" w:leader="none"/>
        </w:tabs>
        <w:spacing w:lineRule="atLeast" w:line="200"/>
        <w:rPr/>
      </w:pPr>
      <w:r>
        <w:rPr>
          <w:rFonts w:cs="Times New Roman" w:ascii="Times New Roman" w:hAnsi="Times New Roman"/>
          <w:sz w:val="28"/>
          <w:szCs w:val="28"/>
        </w:rPr>
        <w:t>Анализировать, сравнивать, классифицировать факты и явления;</w:t>
      </w:r>
    </w:p>
    <w:p>
      <w:pPr>
        <w:pStyle w:val="12"/>
        <w:numPr>
          <w:ilvl w:val="0"/>
          <w:numId w:val="5"/>
        </w:numPr>
        <w:tabs>
          <w:tab w:val="left" w:pos="708" w:leader="none"/>
        </w:tabs>
        <w:spacing w:lineRule="atLeast" w:line="200"/>
        <w:rPr/>
      </w:pPr>
      <w:r>
        <w:rPr>
          <w:rFonts w:cs="Times New Roman" w:ascii="Times New Roman" w:hAnsi="Times New Roman"/>
          <w:sz w:val="28"/>
          <w:szCs w:val="28"/>
        </w:rPr>
        <w:t>Выявлять причины и следствия простых явлений;</w:t>
      </w:r>
    </w:p>
    <w:p>
      <w:pPr>
        <w:pStyle w:val="12"/>
        <w:numPr>
          <w:ilvl w:val="0"/>
          <w:numId w:val="5"/>
        </w:numPr>
        <w:tabs>
          <w:tab w:val="left" w:pos="708" w:leader="none"/>
        </w:tabs>
        <w:spacing w:lineRule="atLeast" w:line="200"/>
        <w:rPr/>
      </w:pPr>
      <w:r>
        <w:rPr>
          <w:rFonts w:cs="Times New Roman" w:ascii="Times New Roman" w:hAnsi="Times New Roman"/>
          <w:sz w:val="28"/>
          <w:szCs w:val="28"/>
        </w:rPr>
        <w:t>Осуществлять сравнение и классификацию, самостоятельно выбирая критерий для указанных логических операций;</w:t>
      </w:r>
    </w:p>
    <w:p>
      <w:pPr>
        <w:pStyle w:val="12"/>
        <w:numPr>
          <w:ilvl w:val="0"/>
          <w:numId w:val="5"/>
        </w:numPr>
        <w:tabs>
          <w:tab w:val="left" w:pos="708" w:leader="none"/>
        </w:tabs>
        <w:spacing w:lineRule="atLeast" w:line="200"/>
        <w:rPr/>
      </w:pPr>
      <w:r>
        <w:rPr>
          <w:rFonts w:cs="Times New Roman" w:ascii="Times New Roman" w:hAnsi="Times New Roman"/>
          <w:sz w:val="28"/>
          <w:szCs w:val="28"/>
        </w:rPr>
        <w:t>Строить логическое рассуждение, включающее установление причинно-следственных связей;</w:t>
      </w:r>
    </w:p>
    <w:p>
      <w:pPr>
        <w:pStyle w:val="12"/>
        <w:numPr>
          <w:ilvl w:val="0"/>
          <w:numId w:val="5"/>
        </w:numPr>
        <w:tabs>
          <w:tab w:val="left" w:pos="708" w:leader="none"/>
        </w:tabs>
        <w:spacing w:lineRule="atLeast" w:line="200"/>
        <w:rPr/>
      </w:pPr>
      <w:r>
        <w:rPr>
          <w:rFonts w:cs="Times New Roman" w:ascii="Times New Roman" w:hAnsi="Times New Roman"/>
          <w:sz w:val="28"/>
          <w:szCs w:val="28"/>
        </w:rPr>
        <w:t>Создавать схематические модели с выделением существенных характеристик объекта;</w:t>
      </w:r>
    </w:p>
    <w:p>
      <w:pPr>
        <w:pStyle w:val="12"/>
        <w:numPr>
          <w:ilvl w:val="0"/>
          <w:numId w:val="5"/>
        </w:numPr>
        <w:tabs>
          <w:tab w:val="left" w:pos="708" w:leader="none"/>
        </w:tabs>
        <w:spacing w:lineRule="atLeast" w:line="200"/>
        <w:rPr/>
      </w:pPr>
      <w:r>
        <w:rPr>
          <w:rFonts w:cs="Times New Roman" w:ascii="Times New Roman" w:hAnsi="Times New Roman"/>
          <w:sz w:val="28"/>
          <w:szCs w:val="28"/>
        </w:rPr>
        <w:t>Составлять тезисы, различные виды планов (простых, сложных и т.п.)</w:t>
      </w:r>
    </w:p>
    <w:p>
      <w:pPr>
        <w:pStyle w:val="12"/>
        <w:numPr>
          <w:ilvl w:val="0"/>
          <w:numId w:val="5"/>
        </w:numPr>
        <w:tabs>
          <w:tab w:val="left" w:pos="708" w:leader="none"/>
        </w:tabs>
        <w:spacing w:lineRule="atLeast" w:line="200"/>
        <w:rPr/>
      </w:pPr>
      <w:r>
        <w:rPr>
          <w:rFonts w:cs="Times New Roman" w:ascii="Times New Roman" w:hAnsi="Times New Roman"/>
          <w:sz w:val="28"/>
          <w:szCs w:val="28"/>
        </w:rPr>
        <w:t>Преобразовывать информацию из одного вида в другой (таблицу в текст);</w:t>
      </w:r>
    </w:p>
    <w:p>
      <w:pPr>
        <w:pStyle w:val="12"/>
        <w:numPr>
          <w:ilvl w:val="0"/>
          <w:numId w:val="5"/>
        </w:numPr>
        <w:tabs>
          <w:tab w:val="left" w:pos="708" w:leader="none"/>
        </w:tabs>
        <w:spacing w:lineRule="atLeast" w:line="200"/>
        <w:rPr/>
      </w:pPr>
      <w:r>
        <w:rPr>
          <w:rFonts w:cs="Times New Roman" w:ascii="Times New Roman" w:hAnsi="Times New Roman"/>
          <w:sz w:val="28"/>
          <w:szCs w:val="28"/>
        </w:rPr>
        <w:t>Определять возможные источники необходимых сведений, производить поиск информации, анализировать и оценивать ее достоверность.</w:t>
      </w:r>
    </w:p>
    <w:p>
      <w:pPr>
        <w:pStyle w:val="12"/>
        <w:spacing w:lineRule="atLeast" w:line="200"/>
        <w:rPr/>
      </w:pPr>
      <w:r>
        <w:rPr>
          <w:rFonts w:cs="Times New Roman" w:ascii="Times New Roman" w:hAnsi="Times New Roman"/>
          <w:b/>
          <w:sz w:val="28"/>
          <w:szCs w:val="28"/>
        </w:rPr>
        <w:t>Коммуникативные УУД:</w:t>
      </w:r>
    </w:p>
    <w:p>
      <w:pPr>
        <w:pStyle w:val="12"/>
        <w:numPr>
          <w:ilvl w:val="0"/>
          <w:numId w:val="6"/>
        </w:numPr>
        <w:tabs>
          <w:tab w:val="left" w:pos="708" w:leader="none"/>
        </w:tabs>
        <w:spacing w:lineRule="atLeast" w:line="200"/>
        <w:rPr/>
      </w:pPr>
      <w:r>
        <w:rPr>
          <w:rFonts w:cs="Times New Roman" w:ascii="Times New Roman" w:hAnsi="Times New Roman"/>
          <w:sz w:val="28"/>
          <w:szCs w:val="28"/>
        </w:rPr>
        <w:t>Самостоятельно организовывать учебное взаимодействие в группе (определять общие цели, договариваться друг с другом);</w:t>
      </w:r>
    </w:p>
    <w:p>
      <w:pPr>
        <w:pStyle w:val="12"/>
        <w:numPr>
          <w:ilvl w:val="0"/>
          <w:numId w:val="6"/>
        </w:numPr>
        <w:tabs>
          <w:tab w:val="left" w:pos="708" w:leader="none"/>
        </w:tabs>
        <w:spacing w:lineRule="atLeast" w:line="200"/>
        <w:rPr/>
      </w:pPr>
      <w:r>
        <w:rPr>
          <w:rFonts w:cs="Times New Roman" w:ascii="Times New Roman" w:hAnsi="Times New Roman"/>
          <w:sz w:val="28"/>
          <w:szCs w:val="28"/>
        </w:rPr>
        <w:t>В дискуссии уметь выдвинуть аргументы и контаргументы;</w:t>
      </w:r>
    </w:p>
    <w:p>
      <w:pPr>
        <w:pStyle w:val="12"/>
        <w:numPr>
          <w:ilvl w:val="0"/>
          <w:numId w:val="6"/>
        </w:numPr>
        <w:tabs>
          <w:tab w:val="left" w:pos="708" w:leader="none"/>
        </w:tabs>
        <w:spacing w:lineRule="atLeast" w:line="200"/>
        <w:rPr/>
      </w:pPr>
      <w:r>
        <w:rPr>
          <w:rFonts w:cs="Times New Roman" w:ascii="Times New Roman" w:hAnsi="Times New Roman"/>
          <w:sz w:val="28"/>
          <w:szCs w:val="28"/>
        </w:rPr>
        <w:t>Учиться критично относиться к своему мнению, с достоинством признавать ошибочность своего мнения и корректировать его;</w:t>
      </w:r>
    </w:p>
    <w:p>
      <w:pPr>
        <w:pStyle w:val="12"/>
        <w:numPr>
          <w:ilvl w:val="0"/>
          <w:numId w:val="6"/>
        </w:numPr>
        <w:tabs>
          <w:tab w:val="left" w:pos="708" w:leader="none"/>
        </w:tabs>
        <w:spacing w:lineRule="atLeast" w:line="200"/>
        <w:rPr/>
      </w:pPr>
      <w:r>
        <w:rPr>
          <w:rFonts w:cs="Times New Roman" w:ascii="Times New Roman" w:hAnsi="Times New Roman"/>
          <w:sz w:val="28"/>
          <w:szCs w:val="28"/>
        </w:rPr>
        <w:t>Понимая позицию другого, различать в его речи: мнение (точку зрения), доказательство (аргументы), факты (гипотезы, аксиомы, теории);</w:t>
      </w:r>
    </w:p>
    <w:p>
      <w:pPr>
        <w:pStyle w:val="12"/>
        <w:numPr>
          <w:ilvl w:val="0"/>
          <w:numId w:val="6"/>
        </w:numPr>
        <w:tabs>
          <w:tab w:val="left" w:pos="708" w:leader="none"/>
        </w:tabs>
        <w:spacing w:lineRule="atLeast" w:line="200"/>
        <w:rPr/>
      </w:pPr>
      <w:r>
        <w:rPr>
          <w:rFonts w:cs="Times New Roman" w:ascii="Times New Roman" w:hAnsi="Times New Roman"/>
          <w:sz w:val="28"/>
          <w:szCs w:val="28"/>
        </w:rPr>
        <w:t>Уметь взглянуть на ситуацию с иной позиции и договариваться с людьми иных позиций.</w:t>
      </w:r>
    </w:p>
    <w:p>
      <w:pPr>
        <w:pStyle w:val="12"/>
        <w:spacing w:lineRule="atLeast" w:line="200"/>
        <w:rPr/>
      </w:pPr>
      <w:r>
        <w:rPr>
          <w:rFonts w:cs="Times New Roman" w:ascii="Times New Roman" w:hAnsi="Times New Roman"/>
          <w:b/>
          <w:i/>
          <w:iCs/>
          <w:sz w:val="28"/>
          <w:szCs w:val="28"/>
        </w:rPr>
        <w:t>Предметным</w:t>
      </w:r>
      <w:r>
        <w:rPr>
          <w:rFonts w:cs="Times New Roman" w:ascii="Times New Roman" w:hAnsi="Times New Roman"/>
          <w:i/>
          <w:iCs/>
          <w:sz w:val="28"/>
          <w:szCs w:val="28"/>
        </w:rPr>
        <w:t xml:space="preserve"> результатом изучения курса является сформированность следующих умений:</w:t>
      </w:r>
    </w:p>
    <w:p>
      <w:pPr>
        <w:pStyle w:val="12"/>
        <w:numPr>
          <w:ilvl w:val="0"/>
          <w:numId w:val="7"/>
        </w:numPr>
        <w:tabs>
          <w:tab w:val="left" w:pos="708" w:leader="none"/>
        </w:tabs>
        <w:spacing w:lineRule="atLeast" w:line="200"/>
        <w:rPr/>
      </w:pPr>
      <w:r>
        <w:rPr>
          <w:rFonts w:cs="Times New Roman" w:ascii="Times New Roman" w:hAnsi="Times New Roman"/>
          <w:sz w:val="28"/>
          <w:szCs w:val="28"/>
        </w:rPr>
        <w:t>Понимать смысл биологических терминов;</w:t>
      </w:r>
    </w:p>
    <w:p>
      <w:pPr>
        <w:pStyle w:val="12"/>
        <w:numPr>
          <w:ilvl w:val="0"/>
          <w:numId w:val="7"/>
        </w:numPr>
        <w:tabs>
          <w:tab w:val="left" w:pos="708" w:leader="none"/>
        </w:tabs>
        <w:spacing w:lineRule="atLeast" w:line="200"/>
        <w:rPr/>
      </w:pPr>
      <w:r>
        <w:rPr>
          <w:rFonts w:cs="Times New Roman" w:ascii="Times New Roman" w:hAnsi="Times New Roman"/>
          <w:sz w:val="28"/>
          <w:szCs w:val="28"/>
        </w:rPr>
        <w:t>Знать признаки сходства и отличия человека и животных;</w:t>
      </w:r>
    </w:p>
    <w:p>
      <w:pPr>
        <w:pStyle w:val="12"/>
        <w:numPr>
          <w:ilvl w:val="0"/>
          <w:numId w:val="7"/>
        </w:numPr>
        <w:tabs>
          <w:tab w:val="left" w:pos="708" w:leader="none"/>
        </w:tabs>
        <w:spacing w:lineRule="atLeast" w:line="200"/>
        <w:rPr/>
      </w:pPr>
      <w:r>
        <w:rPr>
          <w:rFonts w:cs="Times New Roman" w:ascii="Times New Roman" w:hAnsi="Times New Roman"/>
          <w:sz w:val="28"/>
          <w:szCs w:val="28"/>
        </w:rPr>
        <w:t>Знать сущность биологических процессов: обмена веществ и превращения энергии, питание, дыхание, транспорт веществ, рост, развитие, размножение, регуляция жизнедеятельности организма;</w:t>
      </w:r>
    </w:p>
    <w:p>
      <w:pPr>
        <w:pStyle w:val="12"/>
        <w:numPr>
          <w:ilvl w:val="0"/>
          <w:numId w:val="7"/>
        </w:numPr>
        <w:tabs>
          <w:tab w:val="left" w:pos="708" w:leader="none"/>
        </w:tabs>
        <w:spacing w:lineRule="atLeast" w:line="200"/>
        <w:rPr/>
      </w:pPr>
      <w:r>
        <w:rPr>
          <w:rFonts w:cs="Times New Roman" w:ascii="Times New Roman" w:hAnsi="Times New Roman"/>
          <w:sz w:val="28"/>
          <w:szCs w:val="28"/>
        </w:rPr>
        <w:t>Знать особенности  организма человека: его строения, жизнедеятельности, высшей нервной деятельности и поведения.</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объяснять:</w:t>
      </w:r>
      <w:r>
        <w:rPr>
          <w:rFonts w:cs="Times New Roman" w:ascii="Times New Roman" w:hAnsi="Times New Roman"/>
          <w:sz w:val="28"/>
          <w:szCs w:val="28"/>
        </w:rPr>
        <w:t> роль биологии в практической деятельности людей и самого ученика, значение различных организмов в жизни человека, место и роль человека в природе. Зависимость здоровья от состояния окружающей среды, причины наследственных заболеваний и снижение иммунитета у человека, роль гормонов и витаминов в организме, влияние вредных привычек на здоровье человека;</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изучать:</w:t>
      </w:r>
      <w:r>
        <w:rPr>
          <w:rFonts w:cs="Times New Roman" w:ascii="Times New Roman" w:hAnsi="Times New Roman"/>
          <w:sz w:val="28"/>
          <w:szCs w:val="28"/>
        </w:rPr>
        <w:t> самого себя и процессы жизнедеятельности человека, ставить биологические эксперименты, объяснять результаты опытов.</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распознавать и описывать:</w:t>
      </w:r>
      <w:r>
        <w:rPr>
          <w:rFonts w:cs="Times New Roman" w:ascii="Times New Roman" w:hAnsi="Times New Roman"/>
          <w:sz w:val="28"/>
          <w:szCs w:val="28"/>
        </w:rPr>
        <w:t> на таблицах основные органы и системы органов человека;</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выявлять:</w:t>
      </w:r>
      <w:r>
        <w:rPr>
          <w:rFonts w:cs="Times New Roman" w:ascii="Times New Roman" w:hAnsi="Times New Roman"/>
          <w:sz w:val="28"/>
          <w:szCs w:val="28"/>
        </w:rPr>
        <w:t>  взаимосвязь загрязнения окружающей среды и здоровья человека, взаимодействие систем и органов организма человека;</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сравнивать:</w:t>
      </w:r>
      <w:r>
        <w:rPr>
          <w:rFonts w:cs="Times New Roman" w:ascii="Times New Roman" w:hAnsi="Times New Roman"/>
          <w:sz w:val="28"/>
          <w:szCs w:val="28"/>
        </w:rPr>
        <w:t>   человека и млекопитающих и делать соответствующие выводы;</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определять:</w:t>
      </w:r>
      <w:r>
        <w:rPr>
          <w:rFonts w:cs="Times New Roman" w:ascii="Times New Roman" w:hAnsi="Times New Roman"/>
          <w:sz w:val="28"/>
          <w:szCs w:val="28"/>
        </w:rPr>
        <w:t> принадлежность человека к  определенной систематической группе;</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анализировать и оценивать:</w:t>
      </w:r>
      <w:r>
        <w:rPr>
          <w:rFonts w:cs="Times New Roman" w:ascii="Times New Roman" w:hAnsi="Times New Roman"/>
          <w:sz w:val="28"/>
          <w:szCs w:val="28"/>
        </w:rPr>
        <w:t> воздействие факторов окружающей среды, факторов риска на здоровье человека;</w:t>
      </w:r>
    </w:p>
    <w:p>
      <w:pPr>
        <w:pStyle w:val="12"/>
        <w:numPr>
          <w:ilvl w:val="0"/>
          <w:numId w:val="7"/>
        </w:numPr>
        <w:tabs>
          <w:tab w:val="left" w:pos="708" w:leader="none"/>
        </w:tabs>
        <w:spacing w:lineRule="atLeast" w:line="200"/>
        <w:rPr/>
      </w:pPr>
      <w:r>
        <w:rPr>
          <w:rFonts w:cs="Times New Roman" w:ascii="Times New Roman" w:hAnsi="Times New Roman"/>
          <w:i/>
          <w:iCs/>
          <w:sz w:val="28"/>
          <w:szCs w:val="28"/>
        </w:rPr>
        <w:t>проводить самостоятельный поиск биологической информации:</w:t>
      </w:r>
      <w:r>
        <w:rPr>
          <w:rFonts w:cs="Times New Roman" w:ascii="Times New Roman" w:hAnsi="Times New Roman"/>
          <w:sz w:val="28"/>
          <w:szCs w:val="28"/>
        </w:rPr>
        <w:t> в тексте учебника, биологических словарях и справочниках, терминов, в электронных изданиях и Интернет-ресурсах;</w:t>
      </w:r>
    </w:p>
    <w:p>
      <w:pPr>
        <w:pStyle w:val="12"/>
        <w:spacing w:lineRule="atLeast" w:line="200"/>
        <w:rPr/>
      </w:pPr>
      <w:r>
        <w:rPr>
          <w:rFonts w:cs="Times New Roman" w:ascii="Times New Roman" w:hAnsi="Times New Roman"/>
          <w:i/>
          <w:iCs/>
          <w:sz w:val="28"/>
          <w:szCs w:val="28"/>
        </w:rPr>
        <w:t>Использовать приобретенные знания и умения в практической деятельности и повседневной жизни для:</w:t>
      </w:r>
    </w:p>
    <w:p>
      <w:pPr>
        <w:pStyle w:val="12"/>
        <w:numPr>
          <w:ilvl w:val="0"/>
          <w:numId w:val="8"/>
        </w:numPr>
        <w:tabs>
          <w:tab w:val="left" w:pos="708" w:leader="none"/>
        </w:tabs>
        <w:spacing w:lineRule="atLeast" w:line="200"/>
        <w:rPr/>
      </w:pPr>
      <w:r>
        <w:rPr>
          <w:rFonts w:cs="Times New Roman" w:ascii="Times New Roman" w:hAnsi="Times New Roman"/>
          <w:sz w:val="28"/>
          <w:szCs w:val="28"/>
        </w:rPr>
        <w:t>соблюдения мер профилактики заболеваний; травматизма; стрессов; ВИЧ-инфекции; вредных привычек; нарушения осанки, зрения, слуха;</w:t>
      </w:r>
    </w:p>
    <w:p>
      <w:pPr>
        <w:pStyle w:val="12"/>
        <w:numPr>
          <w:ilvl w:val="0"/>
          <w:numId w:val="8"/>
        </w:numPr>
        <w:tabs>
          <w:tab w:val="left" w:pos="708" w:leader="none"/>
        </w:tabs>
        <w:spacing w:lineRule="atLeast" w:line="200"/>
        <w:rPr/>
      </w:pPr>
      <w:r>
        <w:rPr>
          <w:rFonts w:cs="Times New Roman" w:ascii="Times New Roman" w:hAnsi="Times New Roman"/>
          <w:sz w:val="28"/>
          <w:szCs w:val="28"/>
        </w:rPr>
        <w:t>оказания  первой медицинской помощи при отравлении; укусах животных; простудных заболеваниях; ожогах, травмах, кровотечениях; спасении утопающего;</w:t>
      </w:r>
    </w:p>
    <w:p>
      <w:pPr>
        <w:pStyle w:val="12"/>
        <w:numPr>
          <w:ilvl w:val="0"/>
          <w:numId w:val="8"/>
        </w:numPr>
        <w:tabs>
          <w:tab w:val="left" w:pos="708" w:leader="none"/>
        </w:tabs>
        <w:spacing w:lineRule="atLeast" w:line="200"/>
        <w:rPr/>
      </w:pPr>
      <w:r>
        <w:rPr>
          <w:rFonts w:cs="Times New Roman" w:ascii="Times New Roman" w:hAnsi="Times New Roman"/>
          <w:sz w:val="28"/>
          <w:szCs w:val="28"/>
        </w:rPr>
        <w:t>рациональной организации труда и отдыха, соблюдение правил поведения в окружающей среде;</w:t>
      </w:r>
    </w:p>
    <w:p>
      <w:pPr>
        <w:pStyle w:val="12"/>
        <w:numPr>
          <w:ilvl w:val="0"/>
          <w:numId w:val="8"/>
        </w:numPr>
        <w:tabs>
          <w:tab w:val="left" w:pos="708" w:leader="none"/>
        </w:tabs>
        <w:spacing w:lineRule="atLeast" w:line="200"/>
        <w:rPr/>
      </w:pPr>
      <w:r>
        <w:rPr>
          <w:rFonts w:cs="Times New Roman" w:ascii="Times New Roman" w:hAnsi="Times New Roman"/>
          <w:sz w:val="28"/>
          <w:szCs w:val="28"/>
        </w:rPr>
        <w:t>проведения наблюдений за состоянием собственного организма.</w:t>
      </w:r>
    </w:p>
    <w:p>
      <w:pPr>
        <w:pStyle w:val="12"/>
        <w:spacing w:lineRule="atLeast" w:line="200"/>
        <w:rPr/>
      </w:pPr>
      <w:r>
        <w:rPr>
          <w:rFonts w:cs="Times New Roman" w:ascii="Times New Roman" w:hAnsi="Times New Roman"/>
          <w:sz w:val="28"/>
          <w:szCs w:val="28"/>
        </w:rPr>
        <w:t>На изучение предмета отводится 2 часа в неделю, итого 68 ч  в год. Отбор форм организации обучения осуществляется с учетом естественно-научного содержания. Большое внимание уделяется лабораторным и практическим работам, минимум которых определен в каждом разделе программы.</w:t>
      </w:r>
    </w:p>
    <w:p>
      <w:pPr>
        <w:pStyle w:val="12"/>
        <w:spacing w:lineRule="atLeast" w:line="200"/>
        <w:rPr/>
      </w:pPr>
      <w:r>
        <w:rPr>
          <w:rFonts w:cs="Times New Roman" w:ascii="Times New Roman" w:hAnsi="Times New Roman"/>
          <w:sz w:val="28"/>
          <w:szCs w:val="28"/>
        </w:rPr>
        <w:t>Учебник</w:t>
      </w:r>
    </w:p>
    <w:p>
      <w:pPr>
        <w:pStyle w:val="12"/>
        <w:spacing w:lineRule="atLeast" w:line="200"/>
        <w:rPr/>
      </w:pPr>
      <w:r>
        <w:rPr>
          <w:rFonts w:cs="Times New Roman" w:ascii="Times New Roman" w:hAnsi="Times New Roman"/>
          <w:sz w:val="28"/>
          <w:szCs w:val="28"/>
        </w:rPr>
        <w:t>Автор : Н. И. Сонин</w:t>
      </w:r>
    </w:p>
    <w:p>
      <w:pPr>
        <w:pStyle w:val="12"/>
        <w:spacing w:lineRule="atLeast" w:line="200"/>
        <w:rPr/>
      </w:pPr>
      <w:r>
        <w:rPr>
          <w:rFonts w:cs="Times New Roman" w:ascii="Times New Roman" w:hAnsi="Times New Roman"/>
          <w:sz w:val="28"/>
          <w:szCs w:val="28"/>
        </w:rPr>
        <w:t>Название : «Биология. Человек»</w:t>
      </w:r>
    </w:p>
    <w:p>
      <w:pPr>
        <w:pStyle w:val="12"/>
        <w:spacing w:lineRule="atLeast" w:line="200"/>
        <w:rPr/>
      </w:pPr>
      <w:r>
        <w:rPr>
          <w:rFonts w:cs="Times New Roman" w:ascii="Times New Roman" w:hAnsi="Times New Roman"/>
          <w:sz w:val="28"/>
          <w:szCs w:val="28"/>
        </w:rPr>
        <w:t>Издательство : «Дрофа»</w:t>
      </w:r>
    </w:p>
    <w:p>
      <w:pPr>
        <w:pStyle w:val="12"/>
        <w:spacing w:lineRule="atLeast" w:line="200"/>
        <w:jc w:val="center"/>
        <w:rPr/>
      </w:pPr>
      <w:r>
        <w:rPr>
          <w:rFonts w:cs="Times New Roman" w:ascii="Times New Roman" w:hAnsi="Times New Roman"/>
          <w:b/>
          <w:i/>
          <w:caps/>
          <w:sz w:val="32"/>
          <w:szCs w:val="32"/>
        </w:rPr>
        <w:t>Цели  изучения  курса</w:t>
      </w:r>
    </w:p>
    <w:p>
      <w:pPr>
        <w:pStyle w:val="12"/>
        <w:jc w:val="center"/>
        <w:rPr/>
      </w:pPr>
      <w:r>
        <w:rPr/>
      </w:r>
    </w:p>
    <w:tbl>
      <w:tblPr>
        <w:tblW w:w="7285" w:type="dxa"/>
        <w:jc w:val="left"/>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2833"/>
        <w:gridCol w:w="4451"/>
      </w:tblGrid>
      <w:tr>
        <w:trPr/>
        <w:tc>
          <w:tcPr>
            <w:tcW w:w="7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Fonts w:cs="Times New Roman" w:ascii="Times New Roman" w:hAnsi="Times New Roman"/>
                <w:b/>
                <w:i/>
                <w:spacing w:val="136"/>
                <w:sz w:val="28"/>
                <w:szCs w:val="28"/>
              </w:rPr>
              <w:t>Компетенции</w:t>
            </w:r>
          </w:p>
        </w:tc>
      </w:tr>
      <w:tr>
        <w:trPr/>
        <w:tc>
          <w:tcPr>
            <w:tcW w:w="28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center"/>
          </w:tcPr>
          <w:p>
            <w:pPr>
              <w:pStyle w:val="12"/>
              <w:jc w:val="center"/>
              <w:rPr/>
            </w:pPr>
            <w:r>
              <w:rPr>
                <w:rFonts w:cs="Times New Roman" w:ascii="Times New Roman" w:hAnsi="Times New Roman"/>
                <w:b/>
                <w:i/>
                <w:sz w:val="28"/>
                <w:szCs w:val="28"/>
              </w:rPr>
              <w:t xml:space="preserve">Общеучебные </w:t>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tc>
      </w:tr>
      <w:tr>
        <w:trPr/>
        <w:tc>
          <w:tcPr>
            <w:tcW w:w="28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tc>
      </w:tr>
      <w:tr>
        <w:trPr/>
        <w:tc>
          <w:tcPr>
            <w:tcW w:w="28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противоречий путей развития современных научных взглядов, идей, теорий, концепций, различных гипотез в ходе работы с различными источниками информации;</w:t>
            </w:r>
          </w:p>
        </w:tc>
      </w:tr>
      <w:tr>
        <w:trPr/>
        <w:tc>
          <w:tcPr>
            <w:tcW w:w="28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tc>
      </w:tr>
      <w:tr>
        <w:trPr/>
        <w:tc>
          <w:tcPr>
            <w:tcW w:w="28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rPr>
              <w:t>- Использование приобретенных знаний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tc>
      </w:tr>
      <w:tr>
        <w:trPr/>
        <w:tc>
          <w:tcPr>
            <w:tcW w:w="28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vAlign w:val="center"/>
          </w:tcPr>
          <w:p>
            <w:pPr>
              <w:pStyle w:val="12"/>
              <w:jc w:val="center"/>
              <w:rPr/>
            </w:pPr>
            <w:r>
              <w:rPr>
                <w:rFonts w:cs="Times New Roman" w:ascii="Times New Roman" w:hAnsi="Times New Roman"/>
                <w:b/>
                <w:i/>
                <w:sz w:val="28"/>
                <w:szCs w:val="28"/>
              </w:rPr>
              <w:t>Предметно - ориентированны</w:t>
            </w:r>
            <w:r>
              <w:rPr>
                <w:rFonts w:cs="Times New Roman" w:ascii="Times New Roman" w:hAnsi="Times New Roman"/>
                <w:b/>
                <w:sz w:val="28"/>
                <w:szCs w:val="28"/>
              </w:rPr>
              <w:t>е</w:t>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Называть</w:t>
            </w:r>
            <w:r>
              <w:rPr>
                <w:rFonts w:cs="Times New Roman" w:ascii="Times New Roman" w:hAnsi="Times New Roman"/>
                <w:sz w:val="20"/>
                <w:szCs w:val="20"/>
              </w:rPr>
              <w:t xml:space="preserve"> методы изучения организма человека, их значение и использование в собственной жизни. </w:t>
            </w:r>
            <w:r>
              <w:rPr>
                <w:rFonts w:cs="Times New Roman" w:ascii="Times New Roman" w:hAnsi="Times New Roman"/>
                <w:b/>
                <w:sz w:val="20"/>
                <w:szCs w:val="20"/>
              </w:rPr>
              <w:t>Объяснять</w:t>
            </w:r>
            <w:r>
              <w:rPr>
                <w:rFonts w:cs="Times New Roman" w:ascii="Times New Roman" w:hAnsi="Times New Roman"/>
                <w:sz w:val="20"/>
                <w:szCs w:val="20"/>
              </w:rPr>
              <w:t xml:space="preserve"> роль биологии в практической деятельности людей и самого ученика. </w:t>
            </w:r>
            <w:r>
              <w:rPr>
                <w:rFonts w:cs="Times New Roman" w:ascii="Times New Roman" w:hAnsi="Times New Roman"/>
                <w:b/>
                <w:sz w:val="20"/>
                <w:szCs w:val="20"/>
              </w:rPr>
              <w:t>Использовать</w:t>
            </w:r>
            <w:r>
              <w:rPr>
                <w:rFonts w:cs="Times New Roman" w:ascii="Times New Roman" w:hAnsi="Times New Roman"/>
                <w:sz w:val="20"/>
                <w:szCs w:val="20"/>
              </w:rPr>
              <w:t xml:space="preserve"> знания о методах изучения организма в собственной жизни для проведения наблюдений за состоянием собственного организма.</w:t>
            </w:r>
          </w:p>
        </w:tc>
      </w:tr>
      <w:tr>
        <w:trPr/>
        <w:tc>
          <w:tcPr>
            <w:tcW w:w="28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 xml:space="preserve">Давать </w:t>
            </w:r>
            <w:r>
              <w:rPr>
                <w:rFonts w:cs="Times New Roman" w:ascii="Times New Roman" w:hAnsi="Times New Roman"/>
                <w:sz w:val="20"/>
                <w:szCs w:val="20"/>
              </w:rPr>
              <w:t xml:space="preserve">определение понятиям: ткань, орган, клетка, система органов, органоиды клетки, фермент. </w:t>
            </w:r>
            <w:r>
              <w:rPr>
                <w:rFonts w:cs="Times New Roman" w:ascii="Times New Roman" w:hAnsi="Times New Roman"/>
                <w:b/>
                <w:sz w:val="20"/>
                <w:szCs w:val="20"/>
              </w:rPr>
              <w:t>Называть</w:t>
            </w:r>
            <w:r>
              <w:rPr>
                <w:rFonts w:cs="Times New Roman" w:ascii="Times New Roman" w:hAnsi="Times New Roman"/>
                <w:sz w:val="20"/>
                <w:szCs w:val="20"/>
              </w:rPr>
              <w:t xml:space="preserve"> органоиды клетки. </w:t>
            </w:r>
            <w:r>
              <w:rPr>
                <w:rFonts w:cs="Times New Roman" w:ascii="Times New Roman" w:hAnsi="Times New Roman"/>
                <w:b/>
                <w:sz w:val="20"/>
                <w:szCs w:val="20"/>
              </w:rPr>
              <w:t>Устанавливать соответствие</w:t>
            </w:r>
            <w:r>
              <w:rPr>
                <w:rFonts w:cs="Times New Roman" w:ascii="Times New Roman" w:hAnsi="Times New Roman"/>
                <w:sz w:val="20"/>
                <w:szCs w:val="20"/>
              </w:rPr>
              <w:t xml:space="preserve"> между строением основных групп тканей человека и их функций.</w:t>
            </w:r>
          </w:p>
        </w:tc>
      </w:tr>
      <w:tr>
        <w:trPr/>
        <w:tc>
          <w:tcPr>
            <w:tcW w:w="28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Называть</w:t>
            </w:r>
            <w:r>
              <w:rPr>
                <w:rFonts w:cs="Times New Roman" w:ascii="Times New Roman" w:hAnsi="Times New Roman"/>
                <w:sz w:val="20"/>
                <w:szCs w:val="20"/>
              </w:rPr>
              <w:t xml:space="preserve"> особенности строения скелета человека, функции опорно- двигательной системы. </w:t>
            </w:r>
            <w:r>
              <w:rPr>
                <w:rFonts w:cs="Times New Roman" w:ascii="Times New Roman" w:hAnsi="Times New Roman"/>
                <w:b/>
                <w:sz w:val="20"/>
                <w:szCs w:val="20"/>
              </w:rPr>
              <w:t>Распознавать</w:t>
            </w:r>
            <w:r>
              <w:rPr>
                <w:rFonts w:cs="Times New Roman" w:ascii="Times New Roman" w:hAnsi="Times New Roman"/>
                <w:sz w:val="20"/>
                <w:szCs w:val="20"/>
              </w:rPr>
              <w:t xml:space="preserve"> на таблицах основные части скелета. </w:t>
            </w:r>
            <w:r>
              <w:rPr>
                <w:rFonts w:cs="Times New Roman" w:ascii="Times New Roman" w:hAnsi="Times New Roman"/>
                <w:b/>
                <w:sz w:val="20"/>
                <w:szCs w:val="20"/>
              </w:rPr>
              <w:t>Использовать знания</w:t>
            </w:r>
            <w:r>
              <w:rPr>
                <w:rFonts w:cs="Times New Roman" w:ascii="Times New Roman" w:hAnsi="Times New Roman"/>
                <w:sz w:val="20"/>
                <w:szCs w:val="20"/>
              </w:rPr>
              <w:t xml:space="preserve"> для профилактики заболеваний опорно-двигательной системы. </w:t>
            </w:r>
            <w:r>
              <w:rPr>
                <w:rFonts w:cs="Times New Roman" w:ascii="Times New Roman" w:hAnsi="Times New Roman"/>
                <w:b/>
                <w:sz w:val="20"/>
                <w:szCs w:val="20"/>
              </w:rPr>
              <w:t xml:space="preserve">Устанавливать </w:t>
            </w:r>
            <w:r>
              <w:rPr>
                <w:rFonts w:cs="Times New Roman" w:ascii="Times New Roman" w:hAnsi="Times New Roman"/>
                <w:sz w:val="20"/>
                <w:szCs w:val="20"/>
              </w:rPr>
              <w:t xml:space="preserve">взаимосвязь между строением  и функциями скелета </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Называть признаки</w:t>
            </w:r>
            <w:r>
              <w:rPr>
                <w:rFonts w:cs="Times New Roman" w:ascii="Times New Roman" w:hAnsi="Times New Roman"/>
                <w:sz w:val="20"/>
                <w:szCs w:val="20"/>
              </w:rPr>
              <w:t xml:space="preserve"> биологических объектов. Характеризовать сущность биологического процесса свертывания крови. </w:t>
            </w:r>
            <w:r>
              <w:rPr>
                <w:rFonts w:cs="Times New Roman" w:ascii="Times New Roman" w:hAnsi="Times New Roman"/>
                <w:b/>
                <w:sz w:val="20"/>
                <w:szCs w:val="20"/>
              </w:rPr>
              <w:t>Анализировать и оценивать</w:t>
            </w:r>
            <w:r>
              <w:rPr>
                <w:rFonts w:cs="Times New Roman" w:ascii="Times New Roman" w:hAnsi="Times New Roman"/>
                <w:sz w:val="20"/>
                <w:szCs w:val="20"/>
              </w:rPr>
              <w:t xml:space="preserve"> факторы риска для здоровья</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Давать определения</w:t>
            </w:r>
            <w:r>
              <w:rPr>
                <w:rFonts w:cs="Times New Roman" w:ascii="Times New Roman" w:hAnsi="Times New Roman"/>
                <w:sz w:val="20"/>
                <w:szCs w:val="20"/>
              </w:rPr>
              <w:t xml:space="preserve"> понятиям: аорта, капилляры, артерии, вены, лимфа</w:t>
            </w:r>
            <w:r>
              <w:rPr>
                <w:rFonts w:cs="Times New Roman" w:ascii="Times New Roman" w:hAnsi="Times New Roman"/>
                <w:b/>
                <w:sz w:val="20"/>
                <w:szCs w:val="20"/>
              </w:rPr>
              <w:t>. Называть</w:t>
            </w:r>
            <w:r>
              <w:rPr>
                <w:rFonts w:cs="Times New Roman" w:ascii="Times New Roman" w:hAnsi="Times New Roman"/>
                <w:sz w:val="20"/>
                <w:szCs w:val="20"/>
              </w:rPr>
              <w:t xml:space="preserve"> особенности строения организма человека – органы кровеносной и лимфатических систем. </w:t>
            </w:r>
            <w:r>
              <w:rPr>
                <w:rFonts w:cs="Times New Roman" w:ascii="Times New Roman" w:hAnsi="Times New Roman"/>
                <w:b/>
                <w:sz w:val="20"/>
                <w:szCs w:val="20"/>
              </w:rPr>
              <w:t>Характеризовать:</w:t>
            </w:r>
            <w:r>
              <w:rPr>
                <w:rFonts w:cs="Times New Roman" w:ascii="Times New Roman" w:hAnsi="Times New Roman"/>
                <w:sz w:val="20"/>
                <w:szCs w:val="20"/>
              </w:rPr>
              <w:t xml:space="preserve"> сущность биологического процесса- транспорт веществ; лимфообращения. </w:t>
            </w:r>
            <w:r>
              <w:rPr>
                <w:rFonts w:cs="Times New Roman" w:ascii="Times New Roman" w:hAnsi="Times New Roman"/>
                <w:b/>
                <w:sz w:val="20"/>
                <w:szCs w:val="20"/>
              </w:rPr>
              <w:t xml:space="preserve">Использовать </w:t>
            </w:r>
            <w:r>
              <w:rPr>
                <w:rFonts w:cs="Times New Roman" w:ascii="Times New Roman" w:hAnsi="Times New Roman"/>
                <w:sz w:val="20"/>
                <w:szCs w:val="20"/>
              </w:rPr>
              <w:t>приобретенные знания для проведения наблюдений за состоянием собственного организма</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 xml:space="preserve">Называть </w:t>
            </w:r>
            <w:r>
              <w:rPr>
                <w:rFonts w:cs="Times New Roman" w:ascii="Times New Roman" w:hAnsi="Times New Roman"/>
                <w:sz w:val="20"/>
                <w:szCs w:val="20"/>
              </w:rPr>
              <w:t xml:space="preserve">особенности строения организма человека- органы дыхательной системы. </w:t>
            </w:r>
            <w:r>
              <w:rPr>
                <w:rFonts w:cs="Times New Roman" w:ascii="Times New Roman" w:hAnsi="Times New Roman"/>
                <w:b/>
                <w:sz w:val="20"/>
                <w:szCs w:val="20"/>
              </w:rPr>
              <w:t xml:space="preserve">Характеризовать </w:t>
            </w:r>
            <w:r>
              <w:rPr>
                <w:rFonts w:cs="Times New Roman" w:ascii="Times New Roman" w:hAnsi="Times New Roman"/>
                <w:sz w:val="20"/>
                <w:szCs w:val="20"/>
              </w:rPr>
              <w:t xml:space="preserve">: сущность биологического процесса – дыхания. </w:t>
            </w:r>
            <w:r>
              <w:rPr>
                <w:rFonts w:cs="Times New Roman" w:ascii="Times New Roman" w:hAnsi="Times New Roman"/>
                <w:b/>
                <w:sz w:val="20"/>
                <w:szCs w:val="20"/>
              </w:rPr>
              <w:t>Анализировать и оценивать</w:t>
            </w:r>
            <w:r>
              <w:rPr>
                <w:rFonts w:cs="Times New Roman" w:ascii="Times New Roman" w:hAnsi="Times New Roman"/>
                <w:sz w:val="20"/>
                <w:szCs w:val="20"/>
              </w:rPr>
              <w:t xml:space="preserve"> воздействие факторов риска на состояние здоровья. </w:t>
            </w:r>
            <w:r>
              <w:rPr>
                <w:rFonts w:cs="Times New Roman" w:ascii="Times New Roman" w:hAnsi="Times New Roman"/>
                <w:b/>
                <w:sz w:val="20"/>
                <w:szCs w:val="20"/>
              </w:rPr>
              <w:t>Использовать приобретенные знания</w:t>
            </w:r>
            <w:r>
              <w:rPr>
                <w:rFonts w:cs="Times New Roman" w:ascii="Times New Roman" w:hAnsi="Times New Roman"/>
                <w:sz w:val="20"/>
                <w:szCs w:val="20"/>
              </w:rPr>
              <w:t xml:space="preserve"> для оказания первой помощи при отравлениях, спасении утопающего</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Называть</w:t>
            </w:r>
            <w:r>
              <w:rPr>
                <w:rFonts w:cs="Times New Roman" w:ascii="Times New Roman" w:hAnsi="Times New Roman"/>
                <w:sz w:val="20"/>
                <w:szCs w:val="20"/>
              </w:rPr>
              <w:t xml:space="preserve"> питательные вещества и пищевые продукты, в которых они находятся, азывать особенности строения организма- органы пищеварительной системы. </w:t>
            </w:r>
            <w:r>
              <w:rPr>
                <w:rFonts w:cs="Times New Roman" w:ascii="Times New Roman" w:hAnsi="Times New Roman"/>
                <w:b/>
                <w:sz w:val="20"/>
                <w:szCs w:val="20"/>
              </w:rPr>
              <w:t>Давать определения</w:t>
            </w:r>
            <w:r>
              <w:rPr>
                <w:rFonts w:cs="Times New Roman" w:ascii="Times New Roman" w:hAnsi="Times New Roman"/>
                <w:sz w:val="20"/>
                <w:szCs w:val="20"/>
              </w:rPr>
              <w:t xml:space="preserve"> понятиям: фермент, рефлекс. </w:t>
            </w:r>
            <w:r>
              <w:rPr>
                <w:rFonts w:cs="Times New Roman" w:ascii="Times New Roman" w:hAnsi="Times New Roman"/>
                <w:b/>
                <w:sz w:val="20"/>
                <w:szCs w:val="20"/>
              </w:rPr>
              <w:t xml:space="preserve">Характеризовать </w:t>
            </w:r>
            <w:r>
              <w:rPr>
                <w:rFonts w:cs="Times New Roman" w:ascii="Times New Roman" w:hAnsi="Times New Roman"/>
                <w:sz w:val="20"/>
                <w:szCs w:val="20"/>
              </w:rPr>
              <w:t>сущность биологического процесса-  питания, пищеварения.</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Давать понятия</w:t>
            </w:r>
            <w:r>
              <w:rPr>
                <w:rFonts w:cs="Times New Roman" w:ascii="Times New Roman" w:hAnsi="Times New Roman"/>
                <w:sz w:val="20"/>
                <w:szCs w:val="20"/>
              </w:rPr>
              <w:t xml:space="preserve"> определениям: пластический обмен, энергетический обмен. </w:t>
            </w:r>
            <w:r>
              <w:rPr>
                <w:rFonts w:cs="Times New Roman" w:ascii="Times New Roman" w:hAnsi="Times New Roman"/>
                <w:b/>
                <w:sz w:val="20"/>
                <w:szCs w:val="20"/>
              </w:rPr>
              <w:t>Называть</w:t>
            </w:r>
            <w:r>
              <w:rPr>
                <w:rFonts w:cs="Times New Roman" w:ascii="Times New Roman" w:hAnsi="Times New Roman"/>
                <w:sz w:val="20"/>
                <w:szCs w:val="20"/>
              </w:rPr>
              <w:t xml:space="preserve"> основные группы витаминов и продукты, в которых они содержатся. </w:t>
            </w:r>
            <w:r>
              <w:rPr>
                <w:rFonts w:cs="Times New Roman" w:ascii="Times New Roman" w:hAnsi="Times New Roman"/>
                <w:b/>
                <w:sz w:val="20"/>
                <w:szCs w:val="20"/>
              </w:rPr>
              <w:t xml:space="preserve">Использовать </w:t>
            </w:r>
            <w:r>
              <w:rPr>
                <w:rFonts w:cs="Times New Roman" w:ascii="Times New Roman" w:hAnsi="Times New Roman"/>
                <w:sz w:val="20"/>
                <w:szCs w:val="20"/>
              </w:rPr>
              <w:t>приобретенные знания для соблюдения мер профилактики инфекционных и простудных заболеваний</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Fonts w:cs="Times New Roman" w:ascii="Times New Roman" w:hAnsi="Times New Roman"/>
                <w:b/>
                <w:sz w:val="20"/>
                <w:szCs w:val="20"/>
              </w:rPr>
              <w:t>Называть особенности</w:t>
            </w:r>
            <w:r>
              <w:rPr>
                <w:rFonts w:cs="Times New Roman" w:ascii="Times New Roman" w:hAnsi="Times New Roman"/>
                <w:sz w:val="20"/>
                <w:szCs w:val="20"/>
              </w:rPr>
              <w:t xml:space="preserve"> строения кожи человека, функции кожи. </w:t>
            </w:r>
            <w:r>
              <w:rPr>
                <w:rFonts w:cs="Times New Roman" w:ascii="Times New Roman" w:hAnsi="Times New Roman"/>
                <w:b/>
                <w:sz w:val="20"/>
                <w:szCs w:val="20"/>
              </w:rPr>
              <w:t>Распознавать и описывать</w:t>
            </w:r>
            <w:r>
              <w:rPr>
                <w:rFonts w:cs="Times New Roman" w:ascii="Times New Roman" w:hAnsi="Times New Roman"/>
                <w:sz w:val="20"/>
                <w:szCs w:val="20"/>
              </w:rPr>
              <w:t xml:space="preserve"> на таблицах структурные компоненты кожи.</w:t>
            </w:r>
            <w:r>
              <w:rPr>
                <w:rFonts w:cs="Times New Roman" w:ascii="Times New Roman" w:hAnsi="Times New Roman"/>
                <w:b/>
                <w:sz w:val="20"/>
                <w:szCs w:val="20"/>
              </w:rPr>
              <w:t xml:space="preserve"> Использовать приобретенные знания</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Давать понятие</w:t>
            </w:r>
            <w:r>
              <w:rPr>
                <w:rFonts w:cs="Times New Roman" w:ascii="Times New Roman" w:hAnsi="Times New Roman"/>
                <w:sz w:val="20"/>
                <w:szCs w:val="20"/>
              </w:rPr>
              <w:t xml:space="preserve"> определению : рефлекс .</w:t>
            </w:r>
            <w:r>
              <w:rPr>
                <w:rFonts w:cs="Times New Roman" w:ascii="Times New Roman" w:hAnsi="Times New Roman"/>
                <w:b/>
                <w:sz w:val="20"/>
                <w:szCs w:val="20"/>
              </w:rPr>
              <w:t>Называть:</w:t>
            </w:r>
            <w:r>
              <w:rPr>
                <w:rFonts w:cs="Times New Roman" w:ascii="Times New Roman" w:hAnsi="Times New Roman"/>
                <w:sz w:val="20"/>
                <w:szCs w:val="20"/>
              </w:rPr>
              <w:t xml:space="preserve"> особенности строения нервной системы; принцип деятельности нервной системы. </w:t>
            </w:r>
            <w:r>
              <w:rPr>
                <w:rFonts w:cs="Times New Roman" w:ascii="Times New Roman" w:hAnsi="Times New Roman"/>
                <w:b/>
                <w:sz w:val="20"/>
                <w:szCs w:val="20"/>
              </w:rPr>
              <w:t>Распознавать и описывать</w:t>
            </w:r>
            <w:r>
              <w:rPr>
                <w:rFonts w:cs="Times New Roman" w:ascii="Times New Roman" w:hAnsi="Times New Roman"/>
                <w:sz w:val="20"/>
                <w:szCs w:val="20"/>
              </w:rPr>
              <w:t xml:space="preserve"> на таблицах основные части головного мозга</w:t>
            </w:r>
          </w:p>
        </w:tc>
      </w:tr>
      <w:tr>
        <w:trPr/>
        <w:tc>
          <w:tcPr>
            <w:tcW w:w="2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jc w:val="center"/>
              <w:rPr/>
            </w:pPr>
            <w:r>
              <w:rPr/>
            </w:r>
          </w:p>
        </w:tc>
        <w:tc>
          <w:tcPr>
            <w:tcW w:w="44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0"/>
                <w:szCs w:val="20"/>
              </w:rPr>
              <w:t>Давать понятия</w:t>
            </w:r>
            <w:r>
              <w:rPr>
                <w:rFonts w:cs="Times New Roman" w:ascii="Times New Roman" w:hAnsi="Times New Roman"/>
                <w:sz w:val="20"/>
                <w:szCs w:val="20"/>
              </w:rPr>
              <w:t xml:space="preserve"> определениям : орган чувств, рецептор, анализатор. </w:t>
            </w:r>
            <w:r>
              <w:rPr>
                <w:rFonts w:cs="Times New Roman" w:ascii="Times New Roman" w:hAnsi="Times New Roman"/>
                <w:b/>
                <w:sz w:val="20"/>
                <w:szCs w:val="20"/>
              </w:rPr>
              <w:t>Называть :</w:t>
            </w:r>
            <w:r>
              <w:rPr>
                <w:rFonts w:cs="Times New Roman" w:ascii="Times New Roman" w:hAnsi="Times New Roman"/>
                <w:sz w:val="20"/>
                <w:szCs w:val="20"/>
              </w:rPr>
              <w:t xml:space="preserve"> органы чувств человека, анализаторы, особенности строения органов обоняния, осязания, вкуса, их анализаторов. </w:t>
            </w:r>
            <w:r>
              <w:rPr>
                <w:rFonts w:cs="Times New Roman" w:ascii="Times New Roman" w:hAnsi="Times New Roman"/>
                <w:b/>
                <w:sz w:val="20"/>
                <w:szCs w:val="20"/>
              </w:rPr>
              <w:t>Анализировать и оценивать</w:t>
            </w:r>
            <w:r>
              <w:rPr>
                <w:rFonts w:cs="Times New Roman" w:ascii="Times New Roman" w:hAnsi="Times New Roman"/>
                <w:sz w:val="20"/>
                <w:szCs w:val="20"/>
              </w:rPr>
              <w:t xml:space="preserve"> : воздействие факторов риска для здоровья, влияние собственных поступков на здоровье</w:t>
            </w:r>
          </w:p>
        </w:tc>
      </w:tr>
    </w:tbl>
    <w:p>
      <w:pPr>
        <w:pStyle w:val="12"/>
        <w:rPr/>
      </w:pPr>
      <w:r>
        <w:rPr/>
      </w:r>
    </w:p>
    <w:p>
      <w:pPr>
        <w:pStyle w:val="12"/>
        <w:jc w:val="center"/>
        <w:rPr/>
      </w:pPr>
      <w:r>
        <w:rPr>
          <w:rFonts w:cs="Times New Roman" w:ascii="Times New Roman" w:hAnsi="Times New Roman"/>
          <w:sz w:val="28"/>
          <w:szCs w:val="28"/>
        </w:rPr>
        <w:t>Календарно-тематическое планирование</w:t>
      </w:r>
    </w:p>
    <w:tbl>
      <w:tblPr>
        <w:tblW w:w="14319" w:type="dxa"/>
        <w:jc w:val="left"/>
        <w:tblInd w:w="-94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1431"/>
        <w:gridCol w:w="1432"/>
        <w:gridCol w:w="1432"/>
        <w:gridCol w:w="1432"/>
        <w:gridCol w:w="1431"/>
        <w:gridCol w:w="1432"/>
        <w:gridCol w:w="1432"/>
        <w:gridCol w:w="1432"/>
        <w:gridCol w:w="1432"/>
        <w:gridCol w:w="1431"/>
      </w:tblGrid>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p>
            <w:pPr>
              <w:pStyle w:val="12"/>
              <w:rPr/>
            </w:pPr>
            <w:r>
              <w:rPr/>
            </w:r>
          </w:p>
          <w:p>
            <w:pPr>
              <w:pStyle w:val="12"/>
              <w:rPr/>
            </w:pPr>
            <w:r>
              <w:rPr>
                <w:rFonts w:cs="Times New Roman" w:ascii="Times New Roman" w:hAnsi="Times New Roman"/>
                <w:b/>
                <w:sz w:val="28"/>
                <w:szCs w:val="28"/>
              </w:rPr>
              <w:t xml:space="preserve">     </w:t>
            </w:r>
            <w:r>
              <w:rPr>
                <w:rFonts w:cs="Times New Roman" w:ascii="Times New Roman" w:hAnsi="Times New Roman"/>
                <w:b/>
                <w:sz w:val="28"/>
                <w:szCs w:val="28"/>
              </w:rPr>
              <w:t>Тема урока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p>
            <w:pPr>
              <w:pStyle w:val="12"/>
              <w:rPr/>
            </w:pPr>
            <w:r>
              <w:rPr/>
            </w:r>
          </w:p>
          <w:p>
            <w:pPr>
              <w:pStyle w:val="12"/>
              <w:rPr/>
            </w:pPr>
            <w:r>
              <w:rPr>
                <w:rFonts w:cs="Times New Roman" w:ascii="Times New Roman" w:hAnsi="Times New Roman"/>
                <w:b/>
                <w:sz w:val="28"/>
                <w:szCs w:val="28"/>
              </w:rPr>
              <w:t>Кол-во</w:t>
            </w:r>
          </w:p>
          <w:p>
            <w:pPr>
              <w:pStyle w:val="12"/>
              <w:rPr/>
            </w:pPr>
            <w:r>
              <w:rPr>
                <w:rFonts w:cs="Times New Roman" w:ascii="Times New Roman" w:hAnsi="Times New Roman"/>
                <w:b/>
                <w:sz w:val="28"/>
                <w:szCs w:val="28"/>
              </w:rPr>
              <w:t>часов</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p>
            <w:pPr>
              <w:pStyle w:val="12"/>
              <w:rPr/>
            </w:pPr>
            <w:r>
              <w:rPr/>
            </w:r>
          </w:p>
          <w:p>
            <w:pPr>
              <w:pStyle w:val="12"/>
              <w:rPr/>
            </w:pPr>
            <w:r>
              <w:rPr>
                <w:rFonts w:cs="Times New Roman" w:ascii="Times New Roman" w:hAnsi="Times New Roman"/>
                <w:b/>
                <w:sz w:val="28"/>
                <w:szCs w:val="28"/>
              </w:rPr>
              <w:t>Тип урока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Характеристика</w:t>
            </w:r>
          </w:p>
          <w:p>
            <w:pPr>
              <w:pStyle w:val="12"/>
              <w:rPr/>
            </w:pPr>
            <w:r>
              <w:rPr>
                <w:rFonts w:cs="Times New Roman" w:ascii="Times New Roman" w:hAnsi="Times New Roman"/>
                <w:b/>
                <w:sz w:val="28"/>
                <w:szCs w:val="28"/>
              </w:rPr>
              <w:t>деятельности</w:t>
            </w:r>
          </w:p>
          <w:p>
            <w:pPr>
              <w:pStyle w:val="12"/>
              <w:rPr/>
            </w:pPr>
            <w:r>
              <w:rPr>
                <w:rFonts w:cs="Times New Roman" w:ascii="Times New Roman" w:hAnsi="Times New Roman"/>
                <w:b/>
                <w:sz w:val="28"/>
                <w:szCs w:val="28"/>
              </w:rPr>
              <w:t>учащихся или</w:t>
            </w:r>
          </w:p>
          <w:p>
            <w:pPr>
              <w:pStyle w:val="12"/>
              <w:rPr/>
            </w:pPr>
            <w:r>
              <w:rPr>
                <w:rFonts w:cs="Times New Roman" w:ascii="Times New Roman" w:hAnsi="Times New Roman"/>
                <w:b/>
                <w:sz w:val="28"/>
                <w:szCs w:val="28"/>
              </w:rPr>
              <w:t>виды учебной</w:t>
            </w:r>
          </w:p>
          <w:p>
            <w:pPr>
              <w:pStyle w:val="12"/>
              <w:rPr/>
            </w:pPr>
            <w:r>
              <w:rPr>
                <w:rFonts w:cs="Times New Roman" w:ascii="Times New Roman" w:hAnsi="Times New Roman"/>
                <w:b/>
                <w:sz w:val="28"/>
                <w:szCs w:val="28"/>
              </w:rPr>
              <w:t>деятельности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 xml:space="preserve"> </w:t>
            </w:r>
          </w:p>
          <w:p>
            <w:pPr>
              <w:pStyle w:val="12"/>
              <w:rPr/>
            </w:pPr>
            <w:r>
              <w:rPr>
                <w:rFonts w:cs="Times New Roman" w:ascii="Times New Roman" w:hAnsi="Times New Roman"/>
                <w:b/>
                <w:sz w:val="28"/>
                <w:szCs w:val="28"/>
              </w:rPr>
              <w:t>Виды</w:t>
            </w:r>
          </w:p>
          <w:p>
            <w:pPr>
              <w:pStyle w:val="12"/>
              <w:rPr/>
            </w:pPr>
            <w:r>
              <w:rPr>
                <w:rFonts w:cs="Times New Roman" w:ascii="Times New Roman" w:hAnsi="Times New Roman"/>
                <w:b/>
                <w:sz w:val="28"/>
                <w:szCs w:val="28"/>
              </w:rPr>
              <w:t>контроля,</w:t>
            </w:r>
          </w:p>
          <w:p>
            <w:pPr>
              <w:pStyle w:val="12"/>
              <w:rPr/>
            </w:pPr>
            <w:r>
              <w:rPr>
                <w:rFonts w:cs="Times New Roman" w:ascii="Times New Roman" w:hAnsi="Times New Roman"/>
                <w:b/>
                <w:sz w:val="28"/>
                <w:szCs w:val="28"/>
              </w:rPr>
              <w:t xml:space="preserve"> </w:t>
            </w:r>
            <w:r>
              <w:rPr>
                <w:rFonts w:cs="Times New Roman" w:ascii="Times New Roman" w:hAnsi="Times New Roman"/>
                <w:b/>
                <w:sz w:val="28"/>
                <w:szCs w:val="28"/>
              </w:rPr>
              <w:t>измерители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 xml:space="preserve">Планируемые </w:t>
            </w:r>
          </w:p>
          <w:p>
            <w:pPr>
              <w:pStyle w:val="12"/>
              <w:rPr/>
            </w:pPr>
            <w:r>
              <w:rPr>
                <w:rFonts w:cs="Times New Roman" w:ascii="Times New Roman" w:hAnsi="Times New Roman"/>
                <w:b/>
                <w:sz w:val="28"/>
                <w:szCs w:val="28"/>
              </w:rPr>
              <w:t>результаты</w:t>
            </w:r>
          </w:p>
          <w:p>
            <w:pPr>
              <w:pStyle w:val="12"/>
              <w:rPr/>
            </w:pPr>
            <w:r>
              <w:rPr>
                <w:rFonts w:cs="Times New Roman" w:ascii="Times New Roman" w:hAnsi="Times New Roman"/>
                <w:b/>
                <w:sz w:val="28"/>
                <w:szCs w:val="28"/>
              </w:rPr>
              <w:t>освоения</w:t>
            </w:r>
          </w:p>
          <w:p>
            <w:pPr>
              <w:pStyle w:val="12"/>
              <w:rPr/>
            </w:pPr>
            <w:r>
              <w:rPr>
                <w:rFonts w:cs="Times New Roman" w:ascii="Times New Roman" w:hAnsi="Times New Roman"/>
                <w:b/>
                <w:sz w:val="28"/>
                <w:szCs w:val="28"/>
              </w:rPr>
              <w:t>материала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 xml:space="preserve">  </w:t>
            </w:r>
          </w:p>
          <w:p>
            <w:pPr>
              <w:pStyle w:val="12"/>
              <w:rPr/>
            </w:pPr>
            <w:r>
              <w:rPr>
                <w:rFonts w:cs="Times New Roman" w:ascii="Times New Roman" w:hAnsi="Times New Roman"/>
                <w:b/>
                <w:sz w:val="28"/>
                <w:szCs w:val="28"/>
              </w:rPr>
              <w:t>Дом.</w:t>
            </w:r>
          </w:p>
          <w:p>
            <w:pPr>
              <w:pStyle w:val="12"/>
              <w:rPr/>
            </w:pPr>
            <w:r>
              <w:rPr>
                <w:rFonts w:cs="Times New Roman" w:ascii="Times New Roman" w:hAnsi="Times New Roman"/>
                <w:b/>
                <w:sz w:val="28"/>
                <w:szCs w:val="28"/>
              </w:rPr>
              <w:t>задание</w:t>
            </w:r>
          </w:p>
        </w:tc>
        <w:tc>
          <w:tcPr>
            <w:tcW w:w="28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8"/>
                <w:szCs w:val="28"/>
              </w:rPr>
              <w:t>Дата</w:t>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План</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Fonts w:cs="Times New Roman" w:ascii="Times New Roman" w:hAnsi="Times New Roman"/>
                <w:b/>
                <w:sz w:val="28"/>
                <w:szCs w:val="28"/>
              </w:rPr>
              <w:t>Факт</w:t>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Введение. Место человека в системе органического мира.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Вводный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Индивидуальный</w:t>
            </w:r>
          </w:p>
          <w:p>
            <w:pPr>
              <w:pStyle w:val="12"/>
              <w:rPr/>
            </w:pPr>
            <w:r>
              <w:rPr>
                <w:rFonts w:cs="Times New Roman" w:ascii="Times New Roman" w:hAnsi="Times New Roman"/>
                <w:sz w:val="28"/>
                <w:szCs w:val="28"/>
              </w:rPr>
              <w:t>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Знать: классификацию </w:t>
            </w:r>
          </w:p>
          <w:p>
            <w:pPr>
              <w:pStyle w:val="12"/>
              <w:rPr/>
            </w:pPr>
            <w:r>
              <w:rPr>
                <w:rFonts w:cs="Times New Roman" w:ascii="Times New Roman" w:hAnsi="Times New Roman"/>
                <w:sz w:val="28"/>
                <w:szCs w:val="28"/>
              </w:rPr>
              <w:t>человека,  его место в системе орг. Мира</w:t>
            </w:r>
          </w:p>
          <w:p>
            <w:pPr>
              <w:pStyle w:val="12"/>
              <w:rPr/>
            </w:pPr>
            <w:r>
              <w:rPr>
                <w:rFonts w:cs="Times New Roman" w:ascii="Times New Roman" w:hAnsi="Times New Roman"/>
                <w:sz w:val="28"/>
                <w:szCs w:val="28"/>
              </w:rPr>
              <w:t>Уметь: совершать</w:t>
            </w:r>
          </w:p>
          <w:p>
            <w:pPr>
              <w:pStyle w:val="12"/>
              <w:rPr/>
            </w:pPr>
            <w:r>
              <w:rPr>
                <w:rFonts w:cs="Times New Roman" w:ascii="Times New Roman" w:hAnsi="Times New Roman"/>
                <w:sz w:val="28"/>
                <w:szCs w:val="28"/>
              </w:rPr>
              <w:t>мыслительные</w:t>
            </w:r>
          </w:p>
          <w:p>
            <w:pPr>
              <w:pStyle w:val="12"/>
              <w:rPr/>
            </w:pPr>
            <w:r>
              <w:rPr>
                <w:rFonts w:cs="Times New Roman" w:ascii="Times New Roman" w:hAnsi="Times New Roman"/>
                <w:sz w:val="28"/>
                <w:szCs w:val="28"/>
              </w:rPr>
              <w:t xml:space="preserve">операции, и оформлять их </w:t>
            </w:r>
          </w:p>
          <w:p>
            <w:pPr>
              <w:pStyle w:val="12"/>
              <w:rPr/>
            </w:pPr>
            <w:r>
              <w:rPr>
                <w:rFonts w:cs="Times New Roman" w:ascii="Times New Roman" w:hAnsi="Times New Roman"/>
                <w:sz w:val="28"/>
                <w:szCs w:val="28"/>
              </w:rPr>
              <w:t>в устной форме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с.3, задание в рабочей тетради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3-7.09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Особенности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 xml:space="preserve"> </w:t>
            </w: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w:t>
            </w:r>
          </w:p>
          <w:p>
            <w:pPr>
              <w:pStyle w:val="12"/>
              <w:rPr/>
            </w:pPr>
            <w:r>
              <w:rPr>
                <w:rFonts w:cs="Times New Roman" w:ascii="Times New Roman" w:hAnsi="Times New Roman"/>
                <w:sz w:val="28"/>
                <w:szCs w:val="28"/>
              </w:rPr>
              <w:t>человека</w:t>
            </w:r>
          </w:p>
          <w:p>
            <w:pPr>
              <w:pStyle w:val="12"/>
              <w:rPr/>
            </w:pPr>
            <w:r>
              <w:rPr>
                <w:rFonts w:cs="Times New Roman" w:ascii="Times New Roman" w:hAnsi="Times New Roman"/>
                <w:sz w:val="28"/>
                <w:szCs w:val="28"/>
              </w:rPr>
              <w:t>Уметь: применять знания полученные на уроке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с.4-9, заполнить</w:t>
            </w:r>
          </w:p>
          <w:p>
            <w:pPr>
              <w:pStyle w:val="12"/>
              <w:rPr/>
            </w:pPr>
            <w:r>
              <w:rPr>
                <w:rFonts w:cs="Times New Roman" w:ascii="Times New Roman" w:hAnsi="Times New Roman"/>
                <w:sz w:val="28"/>
                <w:szCs w:val="28"/>
              </w:rPr>
              <w:t>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10-14.09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Происхождение человека. Этапы его становления.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работа с </w:t>
            </w:r>
          </w:p>
          <w:p>
            <w:pPr>
              <w:pStyle w:val="12"/>
              <w:rPr/>
            </w:pPr>
            <w:r>
              <w:rPr>
                <w:rFonts w:cs="Times New Roman" w:ascii="Times New Roman" w:hAnsi="Times New Roman"/>
                <w:sz w:val="28"/>
                <w:szCs w:val="28"/>
              </w:rPr>
              <w:t>учебником, 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происхождение человека, этапы его становления</w:t>
            </w:r>
          </w:p>
          <w:p>
            <w:pPr>
              <w:pStyle w:val="12"/>
              <w:rPr/>
            </w:pPr>
            <w:r>
              <w:rPr>
                <w:rFonts w:cs="Times New Roman" w:ascii="Times New Roman" w:hAnsi="Times New Roman"/>
                <w:sz w:val="28"/>
                <w:szCs w:val="28"/>
              </w:rPr>
              <w:t xml:space="preserve">Уметь: объяснять причины совершенствования </w:t>
            </w:r>
          </w:p>
          <w:p>
            <w:pPr>
              <w:pStyle w:val="12"/>
              <w:rPr/>
            </w:pPr>
            <w:r>
              <w:rPr>
                <w:rFonts w:cs="Times New Roman" w:ascii="Times New Roman" w:hAnsi="Times New Roman"/>
                <w:sz w:val="28"/>
                <w:szCs w:val="28"/>
              </w:rPr>
              <w:t>Строения и поведения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с.10-12,</w:t>
            </w:r>
          </w:p>
          <w:p>
            <w:pPr>
              <w:pStyle w:val="12"/>
              <w:rPr/>
            </w:pPr>
            <w:r>
              <w:rPr>
                <w:rFonts w:cs="Times New Roman" w:ascii="Times New Roman" w:hAnsi="Times New Roman"/>
                <w:sz w:val="28"/>
                <w:szCs w:val="28"/>
              </w:rPr>
              <w:t>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17-21.09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Происхождение  человека. Этапы его становления.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происхождение человека, этапы его становления</w:t>
            </w:r>
          </w:p>
          <w:p>
            <w:pPr>
              <w:pStyle w:val="12"/>
              <w:rPr/>
            </w:pPr>
            <w:r>
              <w:rPr>
                <w:rFonts w:cs="Times New Roman" w:ascii="Times New Roman" w:hAnsi="Times New Roman"/>
                <w:sz w:val="28"/>
                <w:szCs w:val="28"/>
              </w:rPr>
              <w:t xml:space="preserve">Уметь: объяснять причины совершенствования </w:t>
            </w:r>
          </w:p>
          <w:p>
            <w:pPr>
              <w:pStyle w:val="12"/>
              <w:rPr/>
            </w:pPr>
            <w:r>
              <w:rPr>
                <w:rFonts w:cs="Times New Roman" w:ascii="Times New Roman" w:hAnsi="Times New Roman"/>
                <w:sz w:val="28"/>
                <w:szCs w:val="28"/>
              </w:rPr>
              <w:t>Строения и поведения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с.12-15, 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24-28.09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Расы человека, их происхождение.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сущность понятия «раса», виды рас и происхождение</w:t>
            </w:r>
          </w:p>
          <w:p>
            <w:pPr>
              <w:pStyle w:val="12"/>
              <w:rPr/>
            </w:pPr>
            <w:r>
              <w:rPr>
                <w:rFonts w:cs="Times New Roman" w:ascii="Times New Roman" w:hAnsi="Times New Roman"/>
                <w:sz w:val="28"/>
                <w:szCs w:val="28"/>
              </w:rPr>
              <w:t xml:space="preserve">Уметь: сам. работать </w:t>
            </w:r>
          </w:p>
          <w:p>
            <w:pPr>
              <w:pStyle w:val="12"/>
              <w:rPr/>
            </w:pPr>
            <w:r>
              <w:rPr>
                <w:rFonts w:cs="Times New Roman" w:ascii="Times New Roman" w:hAnsi="Times New Roman"/>
                <w:sz w:val="28"/>
                <w:szCs w:val="28"/>
              </w:rPr>
              <w:t>с источниками знаний и извлекать из них нужную информацию</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с.16-19</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История развития знаний о строении и функциях организма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историю развития знаний о строении и функциях организма  человека с древнейших времен и до наших дней</w:t>
            </w:r>
          </w:p>
          <w:p>
            <w:pPr>
              <w:pStyle w:val="12"/>
              <w:rPr/>
            </w:pPr>
            <w:r>
              <w:rPr>
                <w:rFonts w:cs="Times New Roman" w:ascii="Times New Roman" w:hAnsi="Times New Roman"/>
                <w:sz w:val="28"/>
                <w:szCs w:val="28"/>
              </w:rPr>
              <w:t>Уметь: работать с доп. литературой</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с.20-23,</w:t>
            </w:r>
          </w:p>
          <w:p>
            <w:pPr>
              <w:pStyle w:val="12"/>
              <w:rPr/>
            </w:pPr>
            <w:r>
              <w:rPr>
                <w:rFonts w:cs="Times New Roman" w:ascii="Times New Roman" w:hAnsi="Times New Roman"/>
                <w:sz w:val="28"/>
                <w:szCs w:val="28"/>
              </w:rPr>
              <w:t>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8-12.10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История развития знаний о строении и функциях организма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историю развития знаний о строении и функциях организма  человека с древнейших времен и до наших дней</w:t>
            </w:r>
          </w:p>
          <w:p>
            <w:pPr>
              <w:pStyle w:val="12"/>
              <w:rPr/>
            </w:pPr>
            <w:r>
              <w:rPr>
                <w:rFonts w:cs="Times New Roman" w:ascii="Times New Roman" w:hAnsi="Times New Roman"/>
                <w:sz w:val="28"/>
                <w:szCs w:val="28"/>
              </w:rPr>
              <w:t>Уметь: работать с доп. литературой</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с.23-27,</w:t>
            </w:r>
          </w:p>
          <w:p>
            <w:pPr>
              <w:pStyle w:val="12"/>
              <w:rPr/>
            </w:pPr>
            <w:r>
              <w:rPr>
                <w:rFonts w:cs="Times New Roman" w:ascii="Times New Roman" w:hAnsi="Times New Roman"/>
                <w:sz w:val="28"/>
                <w:szCs w:val="28"/>
              </w:rPr>
              <w:t>задание в рабочей тетради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15-19.10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8.</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Клеточное строение организма.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клеточное строение организма, функциях частей и органоидов клетки</w:t>
            </w:r>
          </w:p>
          <w:p>
            <w:pPr>
              <w:pStyle w:val="12"/>
              <w:rPr/>
            </w:pPr>
            <w:r>
              <w:rPr>
                <w:rFonts w:cs="Times New Roman" w:ascii="Times New Roman" w:hAnsi="Times New Roman"/>
                <w:sz w:val="28"/>
                <w:szCs w:val="28"/>
              </w:rPr>
              <w:t>Уметь: называть органоиды клетки и показывать их на таблицах, рисунках.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с.28-31, зарисовать</w:t>
            </w:r>
          </w:p>
          <w:p>
            <w:pPr>
              <w:pStyle w:val="12"/>
              <w:rPr/>
            </w:pPr>
            <w:r>
              <w:rPr>
                <w:rFonts w:cs="Times New Roman" w:ascii="Times New Roman" w:hAnsi="Times New Roman"/>
                <w:sz w:val="28"/>
                <w:szCs w:val="28"/>
              </w:rPr>
              <w:t>рисунок, составить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22-26.10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9.</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p>
            <w:pPr>
              <w:pStyle w:val="12"/>
              <w:rPr/>
            </w:pPr>
            <w:r>
              <w:rPr>
                <w:rFonts w:cs="Times New Roman" w:ascii="Times New Roman" w:hAnsi="Times New Roman"/>
                <w:sz w:val="28"/>
                <w:szCs w:val="28"/>
                <w:u w:val="single"/>
              </w:rPr>
              <w:t>Л.р «Строение животной клетки»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 лаб.раб</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клеточное строение организма, функциях частей и органоидов клетки</w:t>
            </w:r>
          </w:p>
          <w:p>
            <w:pPr>
              <w:pStyle w:val="12"/>
              <w:rPr/>
            </w:pPr>
            <w:r>
              <w:rPr>
                <w:rFonts w:cs="Times New Roman" w:ascii="Times New Roman" w:hAnsi="Times New Roman"/>
                <w:sz w:val="28"/>
                <w:szCs w:val="28"/>
              </w:rPr>
              <w:t>Уметь: называть органоиды клетки и показывать их на таблицах, рисунках.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5-9.11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10.</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Ткани и органы.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Знать: основные </w:t>
            </w:r>
          </w:p>
          <w:p>
            <w:pPr>
              <w:pStyle w:val="12"/>
              <w:rPr/>
            </w:pPr>
            <w:r>
              <w:rPr>
                <w:rFonts w:cs="Times New Roman" w:ascii="Times New Roman" w:hAnsi="Times New Roman"/>
                <w:sz w:val="28"/>
                <w:szCs w:val="28"/>
              </w:rPr>
              <w:t>виды тканей и их функции</w:t>
            </w:r>
          </w:p>
          <w:p>
            <w:pPr>
              <w:pStyle w:val="12"/>
              <w:rPr/>
            </w:pPr>
            <w:r>
              <w:rPr>
                <w:rFonts w:cs="Times New Roman" w:ascii="Times New Roman" w:hAnsi="Times New Roman"/>
                <w:sz w:val="28"/>
                <w:szCs w:val="28"/>
              </w:rPr>
              <w:t>Уметь: сам. работать с учебником</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с.32- 37, задание </w:t>
            </w:r>
          </w:p>
          <w:p>
            <w:pPr>
              <w:pStyle w:val="12"/>
              <w:rPr/>
            </w:pPr>
            <w:r>
              <w:rPr>
                <w:rFonts w:cs="Times New Roman" w:ascii="Times New Roman" w:hAnsi="Times New Roman"/>
                <w:sz w:val="28"/>
                <w:szCs w:val="28"/>
              </w:rPr>
              <w:t>в рабочей тетради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12-16.11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Органы. Системы органов. Организм.</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названия и функции  органов</w:t>
            </w:r>
          </w:p>
          <w:p>
            <w:pPr>
              <w:pStyle w:val="12"/>
              <w:rPr/>
            </w:pPr>
            <w:r>
              <w:rPr>
                <w:rFonts w:cs="Times New Roman" w:ascii="Times New Roman" w:hAnsi="Times New Roman"/>
                <w:sz w:val="28"/>
                <w:szCs w:val="28"/>
              </w:rPr>
              <w:t xml:space="preserve">Уметь :логически мыслить и оформлять результаты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с.38-41,</w:t>
            </w:r>
          </w:p>
          <w:p>
            <w:pPr>
              <w:pStyle w:val="12"/>
              <w:rPr/>
            </w:pPr>
            <w:r>
              <w:rPr>
                <w:rFonts w:cs="Times New Roman" w:ascii="Times New Roman" w:hAnsi="Times New Roman"/>
                <w:sz w:val="28"/>
                <w:szCs w:val="28"/>
              </w:rPr>
              <w:t>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19-23.11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Гуморальная регуляция. Эндокринный аппарат человека, его особенности.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гуморальной регуляции, эндокринной системы</w:t>
            </w:r>
          </w:p>
          <w:p>
            <w:pPr>
              <w:pStyle w:val="12"/>
              <w:rPr/>
            </w:pPr>
            <w:r>
              <w:rPr>
                <w:rFonts w:cs="Times New Roman" w:ascii="Times New Roman" w:hAnsi="Times New Roman"/>
                <w:sz w:val="28"/>
                <w:szCs w:val="28"/>
              </w:rPr>
              <w:t>Уметь: применять полученные знания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с.44-49,</w:t>
            </w:r>
          </w:p>
          <w:p>
            <w:pPr>
              <w:pStyle w:val="12"/>
              <w:rPr/>
            </w:pPr>
            <w:r>
              <w:rPr>
                <w:rFonts w:cs="Times New Roman" w:ascii="Times New Roman" w:hAnsi="Times New Roman"/>
                <w:sz w:val="28"/>
                <w:szCs w:val="28"/>
              </w:rPr>
              <w:t>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26.11-30.11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13.</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Роль гормонов в обменных процессах. Нервно-гуморальная регуляция, ее нарушения.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нервно-гуморальной регуляции</w:t>
            </w:r>
          </w:p>
          <w:p>
            <w:pPr>
              <w:pStyle w:val="12"/>
              <w:rPr/>
            </w:pPr>
            <w:r>
              <w:rPr>
                <w:rFonts w:cs="Times New Roman" w:ascii="Times New Roman" w:hAnsi="Times New Roman"/>
                <w:sz w:val="28"/>
                <w:szCs w:val="28"/>
              </w:rPr>
              <w:t>Уметь: применять полученные знания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44-49, составить тест</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3-7.12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Обобщение раздела:</w:t>
            </w:r>
          </w:p>
          <w:p>
            <w:pPr>
              <w:pStyle w:val="12"/>
              <w:rPr/>
            </w:pPr>
            <w:r>
              <w:rPr>
                <w:rFonts w:cs="Times New Roman" w:ascii="Times New Roman" w:hAnsi="Times New Roman"/>
                <w:sz w:val="28"/>
                <w:szCs w:val="28"/>
              </w:rPr>
              <w:t xml:space="preserve"> </w:t>
            </w:r>
            <w:r>
              <w:rPr>
                <w:rFonts w:cs="Times New Roman" w:ascii="Times New Roman" w:hAnsi="Times New Roman"/>
                <w:sz w:val="28"/>
                <w:szCs w:val="28"/>
              </w:rPr>
              <w:t>« Клетка».</w:t>
            </w:r>
          </w:p>
          <w:p>
            <w:pPr>
              <w:pStyle w:val="12"/>
              <w:rPr/>
            </w:pPr>
            <w:r>
              <w:rPr>
                <w:rFonts w:cs="Times New Roman" w:ascii="Times New Roman" w:hAnsi="Times New Roman"/>
                <w:sz w:val="28"/>
                <w:szCs w:val="28"/>
              </w:rPr>
              <w:t xml:space="preserve">(Тестирование)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Обобщающий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Письменная работа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Применять полученные знания, полученные на уроке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10-14.12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Нервная регуляция. Строение и значение нервной системы.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нервной регуляции,</w:t>
            </w:r>
          </w:p>
          <w:p>
            <w:pPr>
              <w:pStyle w:val="12"/>
              <w:rPr/>
            </w:pPr>
            <w:r>
              <w:rPr>
                <w:rFonts w:cs="Times New Roman" w:ascii="Times New Roman" w:hAnsi="Times New Roman"/>
                <w:sz w:val="28"/>
                <w:szCs w:val="28"/>
              </w:rPr>
              <w:t>ее значение</w:t>
            </w:r>
          </w:p>
          <w:p>
            <w:pPr>
              <w:pStyle w:val="12"/>
              <w:rPr/>
            </w:pPr>
            <w:r>
              <w:rPr>
                <w:rFonts w:cs="Times New Roman" w:ascii="Times New Roman" w:hAnsi="Times New Roman"/>
                <w:sz w:val="28"/>
                <w:szCs w:val="28"/>
              </w:rPr>
              <w:t>Уметь: применять полученные знания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50-55,</w:t>
            </w:r>
          </w:p>
          <w:p>
            <w:pPr>
              <w:pStyle w:val="12"/>
              <w:rPr/>
            </w:pPr>
            <w:r>
              <w:rPr>
                <w:rFonts w:cs="Times New Roman" w:ascii="Times New Roman" w:hAnsi="Times New Roman"/>
                <w:sz w:val="28"/>
                <w:szCs w:val="28"/>
              </w:rPr>
              <w:t>заполнить таблицу, зарисовать рисунок</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17-21.12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16.</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Спинной мозг.</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Индивидуальный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место спинного мозга в организме человека, форму, длину, массу, функции</w:t>
            </w:r>
          </w:p>
          <w:p>
            <w:pPr>
              <w:pStyle w:val="12"/>
              <w:rPr/>
            </w:pPr>
            <w:r>
              <w:rPr>
                <w:rFonts w:cs="Times New Roman" w:ascii="Times New Roman" w:hAnsi="Times New Roman"/>
                <w:sz w:val="28"/>
                <w:szCs w:val="28"/>
              </w:rPr>
              <w:t>Уметь: работать с учебником,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56-59,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7-11.01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Строение и функции головного мозга.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строение и функции головного мозга</w:t>
            </w:r>
          </w:p>
          <w:p>
            <w:pPr>
              <w:pStyle w:val="12"/>
              <w:rPr/>
            </w:pPr>
            <w:r>
              <w:rPr>
                <w:rFonts w:cs="Times New Roman" w:ascii="Times New Roman" w:hAnsi="Times New Roman"/>
                <w:sz w:val="28"/>
                <w:szCs w:val="28"/>
              </w:rPr>
              <w:t>Уметь: уметь работать с доп. источником информации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с.60-65, заполнить рисунок</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14-18.01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18.</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Полушария большого мозга.</w:t>
            </w:r>
          </w:p>
          <w:p>
            <w:pPr>
              <w:pStyle w:val="12"/>
              <w:rPr/>
            </w:pPr>
            <w:r>
              <w:rPr>
                <w:rFonts w:cs="Times New Roman" w:ascii="Times New Roman" w:hAnsi="Times New Roman"/>
                <w:sz w:val="28"/>
                <w:szCs w:val="28"/>
                <w:u w:val="single"/>
              </w:rPr>
              <w:t>Л.р «Безусловные рефлексы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строение и функции головного мозга</w:t>
            </w:r>
          </w:p>
          <w:p>
            <w:pPr>
              <w:pStyle w:val="12"/>
              <w:rPr/>
            </w:pPr>
            <w:r>
              <w:rPr>
                <w:rFonts w:cs="Times New Roman" w:ascii="Times New Roman" w:hAnsi="Times New Roman"/>
                <w:sz w:val="28"/>
                <w:szCs w:val="28"/>
              </w:rPr>
              <w:t>Уметь: уметь работать с доп. источником информации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66-71, выполнить лаб. работу,</w:t>
            </w:r>
          </w:p>
          <w:p>
            <w:pPr>
              <w:pStyle w:val="12"/>
              <w:rPr/>
            </w:pPr>
            <w:r>
              <w:rPr>
                <w:rFonts w:cs="Times New Roman" w:ascii="Times New Roman" w:hAnsi="Times New Roman"/>
                <w:sz w:val="28"/>
                <w:szCs w:val="28"/>
              </w:rPr>
              <w:t>подготовиться к контрольной работе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21-25.01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19.</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Контрольная работа № 1 по теме: «Клетка».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Контроль знаний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Письменная работа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Применять полученные знания, полученные на уроке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28.01-1.02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20.</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Анализаторы, их строение и функции. Зрительный анализатор.</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строения и функции  зрительного анализатора</w:t>
            </w:r>
          </w:p>
          <w:p>
            <w:pPr>
              <w:pStyle w:val="12"/>
              <w:rPr/>
            </w:pPr>
            <w:r>
              <w:rPr>
                <w:rFonts w:cs="Times New Roman" w:ascii="Times New Roman" w:hAnsi="Times New Roman"/>
                <w:sz w:val="28"/>
                <w:szCs w:val="28"/>
              </w:rPr>
              <w:t>Уметь: выделять главное сравнивать, сам. работать с текстом учебника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с.72-79, заполнить таблицу</w:t>
            </w:r>
          </w:p>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4-8.02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Анализаторы слуха и равновесия.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строения и функции  слухового анализатора</w:t>
            </w:r>
          </w:p>
          <w:p>
            <w:pPr>
              <w:pStyle w:val="12"/>
              <w:rPr/>
            </w:pPr>
            <w:r>
              <w:rPr>
                <w:rFonts w:cs="Times New Roman" w:ascii="Times New Roman" w:hAnsi="Times New Roman"/>
                <w:sz w:val="28"/>
                <w:szCs w:val="28"/>
              </w:rPr>
              <w:t>Уметь: выделять главное сравнивать, сам. работать с текстом учебника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с.80-85, 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11-15.02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Кожно-мышечная чувствительность. Обоняние. Вкус. Чувствительность анализаторов. Взаимодействие анализаторов, их взаимозаменяемость.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строения и функции  анализатора обоняния, вкуса</w:t>
            </w:r>
          </w:p>
          <w:p>
            <w:pPr>
              <w:pStyle w:val="12"/>
              <w:rPr/>
            </w:pPr>
            <w:r>
              <w:rPr>
                <w:rFonts w:cs="Times New Roman" w:ascii="Times New Roman" w:hAnsi="Times New Roman"/>
                <w:sz w:val="28"/>
                <w:szCs w:val="28"/>
              </w:rPr>
              <w:t>Уметь: выделять главное сравнивать, сам. работать с текстом учебника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с.86-91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18-22.02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23.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Аппарат опоры и движения, его функции. Скелет человека, его значение и строение.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p>
            <w:pPr>
              <w:pStyle w:val="12"/>
              <w:rPr/>
            </w:pPr>
            <w:r>
              <w:rPr>
                <w:rFonts w:cs="Times New Roman" w:ascii="Times New Roman" w:hAnsi="Times New Roman"/>
                <w:sz w:val="28"/>
                <w:szCs w:val="28"/>
              </w:rPr>
              <w:t>работа с учебником,</w:t>
            </w:r>
          </w:p>
          <w:p>
            <w:pPr>
              <w:pStyle w:val="12"/>
              <w:rPr/>
            </w:pPr>
            <w:r>
              <w:rPr>
                <w:rFonts w:cs="Times New Roman" w:ascii="Times New Roman" w:hAnsi="Times New Roman"/>
                <w:sz w:val="28"/>
                <w:szCs w:val="28"/>
              </w:rPr>
              <w:t>тетрадью,</w:t>
            </w:r>
          </w:p>
          <w:p>
            <w:pPr>
              <w:pStyle w:val="12"/>
              <w:rPr/>
            </w:pPr>
            <w:r>
              <w:rPr>
                <w:rFonts w:cs="Times New Roman" w:ascii="Times New Roman" w:hAnsi="Times New Roman"/>
                <w:sz w:val="28"/>
                <w:szCs w:val="28"/>
              </w:rPr>
              <w:t>заполнение 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значение аппарата опоры и движения, строение и функции скелета человека</w:t>
            </w:r>
          </w:p>
          <w:p>
            <w:pPr>
              <w:pStyle w:val="12"/>
              <w:rPr/>
            </w:pPr>
            <w:r>
              <w:rPr>
                <w:rFonts w:cs="Times New Roman" w:ascii="Times New Roman" w:hAnsi="Times New Roman"/>
                <w:sz w:val="28"/>
                <w:szCs w:val="28"/>
              </w:rPr>
              <w:t>Уметь: распознавать части опорно-двигательного аппарата,  основные кости скелета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с.92-97, знать названия костей</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25.02-1.03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Строение, свойства костей. Типы соединения костей.</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виды костей, строение и хим. состав, типы соединения костей</w:t>
            </w:r>
          </w:p>
          <w:p>
            <w:pPr>
              <w:pStyle w:val="12"/>
              <w:rPr/>
            </w:pPr>
            <w:r>
              <w:rPr>
                <w:rFonts w:cs="Times New Roman" w:ascii="Times New Roman" w:hAnsi="Times New Roman"/>
                <w:sz w:val="28"/>
                <w:szCs w:val="28"/>
              </w:rPr>
              <w:t>Уметь:</w:t>
            </w:r>
          </w:p>
          <w:p>
            <w:pPr>
              <w:pStyle w:val="12"/>
              <w:rPr/>
            </w:pPr>
            <w:r>
              <w:rPr>
                <w:rFonts w:cs="Times New Roman" w:ascii="Times New Roman" w:hAnsi="Times New Roman"/>
                <w:sz w:val="28"/>
                <w:szCs w:val="28"/>
              </w:rPr>
              <w:t>анализировать изученный текст, сравнивать и обобщать.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с.98-105, задание в рабочей тетради, подготовить сообщение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4-8.03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 </w:t>
            </w:r>
            <w:r>
              <w:rPr>
                <w:rFonts w:cs="Times New Roman" w:ascii="Times New Roman" w:hAnsi="Times New Roman"/>
                <w:sz w:val="28"/>
                <w:szCs w:val="28"/>
              </w:rPr>
              <w:t>Первая помощь  при растяжении связок, вывихах суставов, переломах костей.</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виды травм скелета, из признаки, последовательность действий при оказании первой помощи.</w:t>
            </w:r>
          </w:p>
          <w:p>
            <w:pPr>
              <w:pStyle w:val="12"/>
              <w:rPr/>
            </w:pPr>
            <w:r>
              <w:rPr>
                <w:rFonts w:cs="Times New Roman" w:ascii="Times New Roman" w:hAnsi="Times New Roman"/>
                <w:sz w:val="28"/>
                <w:szCs w:val="28"/>
              </w:rPr>
              <w:t>Уметь: оказывать первую доврачебную помощь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11-15.03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rHeight w:val="2151" w:hRule="atLeast"/>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26.</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Мышцы, их строение и функции. </w:t>
            </w:r>
          </w:p>
          <w:p>
            <w:pPr>
              <w:pStyle w:val="12"/>
              <w:rPr/>
            </w:pPr>
            <w:r>
              <w:rPr>
                <w:rFonts w:cs="Times New Roman" w:ascii="Times New Roman" w:hAnsi="Times New Roman"/>
                <w:sz w:val="28"/>
                <w:szCs w:val="28"/>
                <w:u w:val="single"/>
              </w:rPr>
              <w:t>Л.р «Определение при внешнем осмотре местоположения  отдельных костей и мышц».</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строения мышечной ткани</w:t>
            </w:r>
          </w:p>
          <w:p>
            <w:pPr>
              <w:pStyle w:val="12"/>
              <w:rPr/>
            </w:pPr>
            <w:r>
              <w:rPr>
                <w:rFonts w:cs="Times New Roman" w:ascii="Times New Roman" w:hAnsi="Times New Roman"/>
                <w:sz w:val="28"/>
                <w:szCs w:val="28"/>
              </w:rPr>
              <w:t>Уметь :сам. работать с текстом учебника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106-111, задание в рабочей тетради</w:t>
            </w:r>
          </w:p>
          <w:p>
            <w:pPr>
              <w:pStyle w:val="12"/>
              <w:rPr/>
            </w:pPr>
            <w:r>
              <w:rPr>
                <w:rFonts w:cs="Times New Roman" w:ascii="Times New Roman" w:hAnsi="Times New Roman"/>
                <w:sz w:val="28"/>
                <w:szCs w:val="28"/>
              </w:rPr>
              <w:t>выполнить лабораторную работу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18-22.03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Работа мышц.</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условия функционирования мышц</w:t>
            </w:r>
          </w:p>
          <w:p>
            <w:pPr>
              <w:pStyle w:val="12"/>
              <w:rPr/>
            </w:pPr>
            <w:r>
              <w:rPr>
                <w:rFonts w:cs="Times New Roman" w:ascii="Times New Roman" w:hAnsi="Times New Roman"/>
                <w:sz w:val="28"/>
                <w:szCs w:val="28"/>
              </w:rPr>
              <w:t>Уметь: совершать мыслительные операции  и оформлять их результаты в устной и письменной форме.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112-115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28.</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Значение физических упражнений для формирования аппарата опоры и движения.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:условия развития костей и мышц, причины возникновения и искривления позвоночника и плоскостопия</w:t>
            </w:r>
          </w:p>
          <w:p>
            <w:pPr>
              <w:pStyle w:val="12"/>
              <w:rPr/>
            </w:pPr>
            <w:r>
              <w:rPr>
                <w:rFonts w:cs="Times New Roman" w:ascii="Times New Roman" w:hAnsi="Times New Roman"/>
                <w:sz w:val="28"/>
                <w:szCs w:val="28"/>
              </w:rPr>
              <w:t>Уметь :внимательно слушать и  слышать устную речь, коротко записывать суть излагаемого,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8-12.04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29.</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Взаимосвязь строения и функций опорно-двигательного аппарата. Роль двигательной  активности в развитии аппарата опоры и движения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:условия развития костей и мышц, причины возникновения и искривления позвоночника и плоскостопия</w:t>
            </w:r>
          </w:p>
          <w:p>
            <w:pPr>
              <w:pStyle w:val="12"/>
              <w:rPr/>
            </w:pPr>
            <w:r>
              <w:rPr>
                <w:rFonts w:cs="Times New Roman" w:ascii="Times New Roman" w:hAnsi="Times New Roman"/>
                <w:sz w:val="28"/>
                <w:szCs w:val="28"/>
              </w:rPr>
              <w:t>Уметь :внимательно слушать и  слышать устную речь, коротко записывать суть излагаемого,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с.106-115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15-19.04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30.</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Обобщение раздела: «Опорно-двигательная система»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Обобщающий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Работа в рабочих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Применять полученные знания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Подготовиться к контрольной работе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22-26.04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Контрольная работа № 2 по теме: «Опорно-двигательный аппарат»</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Контроль знаний </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Письменная работа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Умение работать с тестовыми заданиями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29.04-3.05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Внутренняя среда организма и ее значение.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состав внутренней среды организма, особенности и значение тканевой жидкости</w:t>
            </w:r>
          </w:p>
          <w:p>
            <w:pPr>
              <w:pStyle w:val="12"/>
              <w:rPr/>
            </w:pPr>
            <w:r>
              <w:rPr>
                <w:rFonts w:cs="Times New Roman" w:ascii="Times New Roman" w:hAnsi="Times New Roman"/>
                <w:sz w:val="28"/>
                <w:szCs w:val="28"/>
              </w:rPr>
              <w:t>Уметь: самостоятельно работать с учебником</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с.116, задание в рабочей тетради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6-10.05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33.</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Плазма крови, ее состав.</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состав, строение , место образование и значение  плазмы крови</w:t>
            </w:r>
          </w:p>
          <w:p>
            <w:pPr>
              <w:pStyle w:val="12"/>
              <w:rPr/>
            </w:pPr>
            <w:r>
              <w:rPr>
                <w:rFonts w:cs="Times New Roman" w:ascii="Times New Roman" w:hAnsi="Times New Roman"/>
                <w:sz w:val="28"/>
                <w:szCs w:val="28"/>
              </w:rPr>
              <w:t>Уметь: сам. работать с текстом учебника,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с.118, записи в тетради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13-17.05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Форменные элементы крови. Их строение  и функции.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состав, строение , место образование форменных элементов крови</w:t>
            </w:r>
          </w:p>
          <w:p>
            <w:pPr>
              <w:pStyle w:val="12"/>
              <w:rPr/>
            </w:pPr>
            <w:r>
              <w:rPr>
                <w:rFonts w:cs="Times New Roman" w:ascii="Times New Roman" w:hAnsi="Times New Roman"/>
                <w:sz w:val="28"/>
                <w:szCs w:val="28"/>
              </w:rPr>
              <w:t>Уметь: сам. работать с текстом учебника,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с.118-121, 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20-24.05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 </w:t>
            </w:r>
            <w:r>
              <w:rPr>
                <w:rFonts w:cs="Times New Roman" w:ascii="Times New Roman" w:hAnsi="Times New Roman"/>
                <w:sz w:val="28"/>
                <w:szCs w:val="28"/>
              </w:rPr>
              <w:t>Иммунитет.</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что такое иммунитет, виды иммунитета, инфекционные заболевания, лечебные сыворотки,</w:t>
            </w:r>
          </w:p>
          <w:p>
            <w:pPr>
              <w:pStyle w:val="12"/>
              <w:rPr/>
            </w:pPr>
            <w:r>
              <w:rPr>
                <w:rFonts w:cs="Times New Roman" w:ascii="Times New Roman" w:hAnsi="Times New Roman"/>
                <w:sz w:val="28"/>
                <w:szCs w:val="28"/>
              </w:rPr>
              <w:t>вакцина, аллергия</w:t>
            </w:r>
          </w:p>
          <w:p>
            <w:pPr>
              <w:pStyle w:val="12"/>
              <w:rPr/>
            </w:pPr>
            <w:r>
              <w:rPr>
                <w:rFonts w:cs="Times New Roman" w:ascii="Times New Roman" w:hAnsi="Times New Roman"/>
                <w:sz w:val="28"/>
                <w:szCs w:val="28"/>
              </w:rPr>
              <w:t>Уметь: сам. работать с текстом учебника, доп. литературой.</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с.122, 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3-7.09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36.</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Группы крови. Переливание крови. Донорство. Резус- фактор.</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группы крови и их отличительные признаки</w:t>
            </w:r>
          </w:p>
          <w:p>
            <w:pPr>
              <w:pStyle w:val="12"/>
              <w:rPr/>
            </w:pPr>
            <w:r>
              <w:rPr>
                <w:rFonts w:cs="Times New Roman" w:ascii="Times New Roman" w:hAnsi="Times New Roman"/>
                <w:sz w:val="28"/>
                <w:szCs w:val="28"/>
              </w:rPr>
              <w:t>Уметь: логически мыслить и оформлять результаты в письменном виде.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с. 122-125,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10-14.09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Движение крови и лимфы в организме. Органы кровообращения.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движение крови и лимфы в организме человека, значение этого процесса</w:t>
            </w:r>
          </w:p>
          <w:p>
            <w:pPr>
              <w:pStyle w:val="12"/>
              <w:rPr/>
            </w:pPr>
            <w:r>
              <w:rPr>
                <w:rFonts w:cs="Times New Roman" w:ascii="Times New Roman" w:hAnsi="Times New Roman"/>
                <w:sz w:val="28"/>
                <w:szCs w:val="28"/>
              </w:rPr>
              <w:t>Уметь: подсчитывать пульс, измерять кровяное давление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с.126-129, зарисовать рисунок</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17-21.09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38.</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Работа сердца.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причины неутомимости  сердца, стадии сердечного цикла, особенности регуляции, автоматизм</w:t>
            </w:r>
          </w:p>
          <w:p>
            <w:pPr>
              <w:pStyle w:val="12"/>
              <w:rPr/>
            </w:pPr>
            <w:r>
              <w:rPr>
                <w:rFonts w:cs="Times New Roman" w:ascii="Times New Roman" w:hAnsi="Times New Roman"/>
                <w:sz w:val="28"/>
                <w:szCs w:val="28"/>
              </w:rPr>
              <w:t>Уметь: применять полученные знания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130-133, зарисовать рисунок</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24-28.09</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39.</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Движение крови и лимфы по сосудам.</w:t>
            </w:r>
          </w:p>
          <w:p>
            <w:pPr>
              <w:pStyle w:val="12"/>
              <w:rPr/>
            </w:pPr>
            <w:r>
              <w:rPr>
                <w:rFonts w:cs="Times New Roman" w:ascii="Times New Roman" w:hAnsi="Times New Roman"/>
                <w:sz w:val="28"/>
                <w:szCs w:val="28"/>
                <w:u w:val="single"/>
              </w:rPr>
              <w:t>Л.р «Подсчет пульса в разных условиях».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что такое кровяное давление, причины изменения кровяного давления и движение крови по организму</w:t>
            </w:r>
          </w:p>
          <w:p>
            <w:pPr>
              <w:pStyle w:val="12"/>
              <w:rPr/>
            </w:pPr>
            <w:r>
              <w:rPr>
                <w:rFonts w:cs="Times New Roman" w:ascii="Times New Roman" w:hAnsi="Times New Roman"/>
                <w:sz w:val="28"/>
                <w:szCs w:val="28"/>
              </w:rPr>
              <w:t>Уметь: применять полученные знания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с.134-137, задание в рабочей тетради, доп.информация,</w:t>
            </w:r>
          </w:p>
          <w:p>
            <w:pPr>
              <w:pStyle w:val="12"/>
              <w:rPr/>
            </w:pPr>
            <w:r>
              <w:rPr>
                <w:rFonts w:cs="Times New Roman" w:ascii="Times New Roman" w:hAnsi="Times New Roman"/>
                <w:sz w:val="28"/>
                <w:szCs w:val="28"/>
              </w:rPr>
              <w:t>выполнить лабораторную работу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40.</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Заболевания ССС, их предупреждение. Первая помощь при кровотечениях.</w:t>
            </w:r>
          </w:p>
          <w:p>
            <w:pPr>
              <w:pStyle w:val="12"/>
              <w:rPr/>
            </w:pPr>
            <w:r>
              <w:rPr>
                <w:rFonts w:cs="Times New Roman" w:ascii="Times New Roman" w:hAnsi="Times New Roman"/>
                <w:sz w:val="28"/>
                <w:szCs w:val="28"/>
                <w:u w:val="single"/>
              </w:rPr>
              <w:t>Л.р «Приемы остановки кровотечения».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 вредном влиянии никотина и алкоголя на сердечно сосудистую систему</w:t>
            </w:r>
          </w:p>
          <w:p>
            <w:pPr>
              <w:pStyle w:val="12"/>
              <w:rPr/>
            </w:pPr>
            <w:r>
              <w:rPr>
                <w:rFonts w:cs="Times New Roman" w:ascii="Times New Roman" w:hAnsi="Times New Roman"/>
                <w:sz w:val="28"/>
                <w:szCs w:val="28"/>
              </w:rPr>
              <w:t>Уметь: распознавать</w:t>
            </w:r>
          </w:p>
          <w:p>
            <w:pPr>
              <w:pStyle w:val="12"/>
              <w:rPr/>
            </w:pPr>
            <w:r>
              <w:rPr>
                <w:rFonts w:cs="Times New Roman" w:ascii="Times New Roman" w:hAnsi="Times New Roman"/>
                <w:sz w:val="28"/>
                <w:szCs w:val="28"/>
              </w:rPr>
              <w:t>виды кровотечений, оказывать первую медицинскую помощь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8-12.10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Потребность человека в кислороде. Строение органов дыхания.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сущность процесса дыхания, роль кислорода в организме человека</w:t>
            </w:r>
          </w:p>
          <w:p>
            <w:pPr>
              <w:pStyle w:val="12"/>
              <w:rPr/>
            </w:pPr>
            <w:r>
              <w:rPr>
                <w:rFonts w:cs="Times New Roman" w:ascii="Times New Roman" w:hAnsi="Times New Roman"/>
                <w:sz w:val="28"/>
                <w:szCs w:val="28"/>
              </w:rPr>
              <w:t>Уметь: логически мыслить, выполнять несложные практические задания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138-141, зарисовать рисунок</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15-19.10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Строение легких. Газообмен в легких и тканях.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Знать: строение легких, механизм  газообмена в легких и тканях </w:t>
            </w:r>
          </w:p>
          <w:p>
            <w:pPr>
              <w:pStyle w:val="12"/>
              <w:rPr/>
            </w:pPr>
            <w:r>
              <w:rPr>
                <w:rFonts w:cs="Times New Roman" w:ascii="Times New Roman" w:hAnsi="Times New Roman"/>
                <w:sz w:val="28"/>
                <w:szCs w:val="28"/>
              </w:rPr>
              <w:t>Уметь: сам. работать с текстом учебника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142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22-26.10</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43.</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Дыхательные движения. Жизненная емкость  легких.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жизненную емкость легких, сущность дыхательных движений,</w:t>
            </w:r>
          </w:p>
          <w:p>
            <w:pPr>
              <w:pStyle w:val="12"/>
              <w:rPr/>
            </w:pPr>
            <w:r>
              <w:rPr>
                <w:rFonts w:cs="Times New Roman" w:ascii="Times New Roman" w:hAnsi="Times New Roman"/>
                <w:sz w:val="28"/>
                <w:szCs w:val="28"/>
              </w:rPr>
              <w:t>регулирование вдоха и выдоха</w:t>
            </w:r>
          </w:p>
          <w:p>
            <w:pPr>
              <w:pStyle w:val="12"/>
              <w:rPr/>
            </w:pPr>
            <w:r>
              <w:rPr>
                <w:rFonts w:cs="Times New Roman" w:ascii="Times New Roman" w:hAnsi="Times New Roman"/>
                <w:sz w:val="28"/>
                <w:szCs w:val="28"/>
              </w:rPr>
              <w:t>Уметь: извлекать нужную информацию быстро и качественно</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с.143-144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5-9.11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Регуляция дыхания.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сущность дыхательных движений,</w:t>
            </w:r>
          </w:p>
          <w:p>
            <w:pPr>
              <w:pStyle w:val="12"/>
              <w:rPr/>
            </w:pPr>
            <w:r>
              <w:rPr>
                <w:rFonts w:cs="Times New Roman" w:ascii="Times New Roman" w:hAnsi="Times New Roman"/>
                <w:sz w:val="28"/>
                <w:szCs w:val="28"/>
              </w:rPr>
              <w:t>регулирование вдоха и выдоха</w:t>
            </w:r>
          </w:p>
          <w:p>
            <w:pPr>
              <w:pStyle w:val="12"/>
              <w:rPr/>
            </w:pPr>
            <w:r>
              <w:rPr>
                <w:rFonts w:cs="Times New Roman" w:ascii="Times New Roman" w:hAnsi="Times New Roman"/>
                <w:sz w:val="28"/>
                <w:szCs w:val="28"/>
              </w:rPr>
              <w:t>Уметь: извлекать нужную информацию быстро и качественно</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с.144-147,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12-16.11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Заболевания органов дыхания, их предупреждение. Первая помощь при нарушении дыхания и кровообращения.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причины и профилактические меры при заболеваниях органов дыхания</w:t>
            </w:r>
          </w:p>
          <w:p>
            <w:pPr>
              <w:pStyle w:val="12"/>
              <w:rPr/>
            </w:pPr>
            <w:r>
              <w:rPr>
                <w:rFonts w:cs="Times New Roman" w:ascii="Times New Roman" w:hAnsi="Times New Roman"/>
                <w:sz w:val="28"/>
                <w:szCs w:val="28"/>
              </w:rPr>
              <w:t xml:space="preserve">Уметь: проветривать жилые помещения, оказывать первую помощь при нарушении дыхания и сердечной деятельности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19-23.11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46.</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Обобщение разделов: </w:t>
            </w:r>
          </w:p>
          <w:p>
            <w:pPr>
              <w:pStyle w:val="12"/>
              <w:rPr/>
            </w:pPr>
            <w:r>
              <w:rPr>
                <w:rFonts w:cs="Times New Roman" w:ascii="Times New Roman" w:hAnsi="Times New Roman"/>
                <w:sz w:val="28"/>
                <w:szCs w:val="28"/>
              </w:rPr>
              <w:t>«Кровеносная и</w:t>
            </w:r>
          </w:p>
          <w:p>
            <w:pPr>
              <w:pStyle w:val="12"/>
              <w:rPr/>
            </w:pPr>
            <w:r>
              <w:rPr>
                <w:rFonts w:cs="Times New Roman" w:ascii="Times New Roman" w:hAnsi="Times New Roman"/>
                <w:sz w:val="28"/>
                <w:szCs w:val="28"/>
              </w:rPr>
              <w:t>«дыхательная системы». (тестирование)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Обобщающий </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Письменная работа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Применение полученных знаний на уроке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26.11-30.11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Пищевые продукты. Питательные вещества. Пищеварение.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Индивидуальный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понятия, функции пищеварительной системы, роль питательных веществ</w:t>
            </w:r>
          </w:p>
          <w:p>
            <w:pPr>
              <w:pStyle w:val="12"/>
              <w:rPr/>
            </w:pPr>
            <w:r>
              <w:rPr>
                <w:rFonts w:cs="Times New Roman" w:ascii="Times New Roman" w:hAnsi="Times New Roman"/>
                <w:sz w:val="28"/>
                <w:szCs w:val="28"/>
              </w:rPr>
              <w:t>Уметь: работать с рисунками и схемами учебника,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с.148-151,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3-7.12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48.</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Строение и функции пищеварительной системы. Пищеварение в ротовой полости.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процесс пищеварения в ротовой полости</w:t>
            </w:r>
          </w:p>
          <w:p>
            <w:pPr>
              <w:pStyle w:val="12"/>
              <w:rPr/>
            </w:pPr>
            <w:r>
              <w:rPr>
                <w:rFonts w:cs="Times New Roman" w:ascii="Times New Roman" w:hAnsi="Times New Roman"/>
                <w:sz w:val="28"/>
                <w:szCs w:val="28"/>
              </w:rPr>
              <w:t>Уметь: сам. работать с текстом и рисунками учебника,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с.152-155,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10-14.12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49.</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Пищеварение в желудке.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строения желудка, процессы происходящие в нем</w:t>
            </w:r>
          </w:p>
          <w:p>
            <w:pPr>
              <w:pStyle w:val="12"/>
              <w:rPr/>
            </w:pPr>
            <w:r>
              <w:rPr>
                <w:rFonts w:cs="Times New Roman" w:ascii="Times New Roman" w:hAnsi="Times New Roman"/>
                <w:sz w:val="28"/>
                <w:szCs w:val="28"/>
              </w:rPr>
              <w:t>Уметь :логически мыслить выполнять несложные задания, делать предположения, выводы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с.156-157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17-21.12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50.</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Пищеварение в кишечнике.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строения кишечника и процессы происходящие в нем</w:t>
            </w:r>
          </w:p>
          <w:p>
            <w:pPr>
              <w:pStyle w:val="12"/>
              <w:rPr/>
            </w:pPr>
            <w:r>
              <w:rPr>
                <w:rFonts w:cs="Times New Roman" w:ascii="Times New Roman" w:hAnsi="Times New Roman"/>
                <w:sz w:val="28"/>
                <w:szCs w:val="28"/>
              </w:rPr>
              <w:t>Уметь :логически мыслить выполнять несложные задания, делать предположения, выводы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с.157-161, заполнить таблицу,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7-11.01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Гигиена питания. Профилактика желудочно-кишечных заболеваний.</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значение кулинарной обработки пищи, режиме питания, мерах предупреждения  желудочно-кишечных и глистных заболеваниях</w:t>
            </w:r>
          </w:p>
          <w:p>
            <w:pPr>
              <w:pStyle w:val="12"/>
              <w:rPr/>
            </w:pPr>
            <w:r>
              <w:rPr>
                <w:rFonts w:cs="Times New Roman" w:ascii="Times New Roman" w:hAnsi="Times New Roman"/>
                <w:sz w:val="28"/>
                <w:szCs w:val="28"/>
              </w:rPr>
              <w:t>Уметь: анализировать, сравнивать, делать выводы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Записи в тетрадях, подготовиться к контрольной работе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14-18.01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rHeight w:val="90" w:hRule="atLeast"/>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Контрольная работа № 3 по теме: «Кровеносная, дыхательная, пищеварительная системы»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Контроль знаний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Письменная работа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Применять полученные знания на уроке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21-25.01</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53.</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Обмен веществ и энергии. Витамины.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Индивидуальный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энергетический и пластический обмен веществ, витамины</w:t>
            </w:r>
          </w:p>
          <w:p>
            <w:pPr>
              <w:pStyle w:val="12"/>
              <w:rPr/>
            </w:pPr>
            <w:r>
              <w:rPr>
                <w:rFonts w:cs="Times New Roman" w:ascii="Times New Roman" w:hAnsi="Times New Roman"/>
                <w:sz w:val="28"/>
                <w:szCs w:val="28"/>
              </w:rPr>
              <w:t>Уметь: объяснять  биологическую роль обмена веществ,</w:t>
            </w:r>
          </w:p>
          <w:p>
            <w:pPr>
              <w:pStyle w:val="12"/>
              <w:rPr/>
            </w:pPr>
            <w:r>
              <w:rPr>
                <w:rFonts w:cs="Times New Roman" w:ascii="Times New Roman" w:hAnsi="Times New Roman"/>
                <w:sz w:val="28"/>
                <w:szCs w:val="28"/>
              </w:rPr>
              <w:t>анализировать, сравнивать, делать выводы, свободно излагать осмысленный материал</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162-169, заполнить таблицу</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28.01-1.02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Выделение. Строение и работа почек.</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значение и строение мочевыделительной системы</w:t>
            </w:r>
          </w:p>
          <w:p>
            <w:pPr>
              <w:pStyle w:val="12"/>
              <w:rPr/>
            </w:pPr>
            <w:r>
              <w:rPr>
                <w:rFonts w:cs="Times New Roman" w:ascii="Times New Roman" w:hAnsi="Times New Roman"/>
                <w:sz w:val="28"/>
                <w:szCs w:val="28"/>
              </w:rPr>
              <w:t>Уметь: распознавать органы выделительной системы по таблицам</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с.170-173, заполнить таблицу, зарисовать рисунок,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4-8.02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Заболевания почек, их предупреждение.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влияние заболевания почек на здоровье человека, роль гигиены питания, питьевого и солевого режима</w:t>
            </w:r>
          </w:p>
          <w:p>
            <w:pPr>
              <w:pStyle w:val="12"/>
              <w:rPr/>
            </w:pPr>
            <w:r>
              <w:rPr>
                <w:rFonts w:cs="Times New Roman" w:ascii="Times New Roman" w:hAnsi="Times New Roman"/>
                <w:sz w:val="28"/>
                <w:szCs w:val="28"/>
              </w:rPr>
              <w:t>Уметь: делать сообщения, формулировать вопросы и ответы на них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11-15.02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56.</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Строение и функции кожи. Гигиена кожи.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строение и функции кожи</w:t>
            </w:r>
          </w:p>
          <w:p>
            <w:pPr>
              <w:pStyle w:val="12"/>
              <w:rPr/>
            </w:pPr>
            <w:r>
              <w:rPr>
                <w:rFonts w:cs="Times New Roman" w:ascii="Times New Roman" w:hAnsi="Times New Roman"/>
                <w:sz w:val="28"/>
                <w:szCs w:val="28"/>
              </w:rPr>
              <w:t>Уметь: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с.174-177, зарисовать рисунок</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18-22.02</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Роль кожи в терморегуляции организма. </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Знать: роль кожи в терморегуляции </w:t>
            </w:r>
          </w:p>
          <w:p>
            <w:pPr>
              <w:pStyle w:val="12"/>
              <w:rPr/>
            </w:pPr>
            <w:r>
              <w:rPr>
                <w:rFonts w:cs="Times New Roman" w:ascii="Times New Roman" w:hAnsi="Times New Roman"/>
                <w:sz w:val="28"/>
                <w:szCs w:val="28"/>
              </w:rPr>
              <w:t>Уметь: разъяснять механизм терморегуляции, оказывать первую помощь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 178-181,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25.02-1.03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58.</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Закаливание организма. Гигиена одежды и обуви.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Роль закаливания организма , форма и условия , физиологические  механизмы закаливания, гигиенические требования к одежде и обуви</w:t>
            </w:r>
          </w:p>
          <w:p>
            <w:pPr>
              <w:pStyle w:val="12"/>
              <w:rPr/>
            </w:pPr>
            <w:r>
              <w:rPr>
                <w:rFonts w:cs="Times New Roman" w:ascii="Times New Roman" w:hAnsi="Times New Roman"/>
                <w:sz w:val="28"/>
                <w:szCs w:val="28"/>
              </w:rPr>
              <w:t>Уметь: убедить в необходимости  применять знания о закаливании организма на практике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4-8.03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59.</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Обобщение раздела: «Выделительная система, кожа».</w:t>
            </w:r>
          </w:p>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Обобщающий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Письменная работа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Применение полученных знаний на практике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11-15.03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60.</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Половая система человека.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Изучение нового материала</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Индивидуальный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преимущество полового размножения над бесполым</w:t>
            </w:r>
          </w:p>
          <w:p>
            <w:pPr>
              <w:pStyle w:val="12"/>
              <w:rPr/>
            </w:pPr>
            <w:r>
              <w:rPr>
                <w:rFonts w:cs="Times New Roman" w:ascii="Times New Roman" w:hAnsi="Times New Roman"/>
                <w:sz w:val="28"/>
                <w:szCs w:val="28"/>
              </w:rPr>
              <w:t>Уметь: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с.182-187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18-22.03</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Возрастные процессы.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p>
            <w:pPr>
              <w:pStyle w:val="12"/>
              <w:rPr/>
            </w:pPr>
            <w:r>
              <w:rPr>
                <w:rFonts w:cs="Times New Roman" w:ascii="Times New Roman" w:hAnsi="Times New Roman"/>
                <w:sz w:val="28"/>
                <w:szCs w:val="28"/>
              </w:rPr>
              <w:t xml:space="preserve">заполнение </w:t>
            </w:r>
          </w:p>
          <w:p>
            <w:pPr>
              <w:pStyle w:val="12"/>
              <w:rPr/>
            </w:pPr>
            <w:r>
              <w:rPr>
                <w:rFonts w:cs="Times New Roman" w:ascii="Times New Roman" w:hAnsi="Times New Roman"/>
                <w:sz w:val="28"/>
                <w:szCs w:val="28"/>
              </w:rPr>
              <w:t>таблицы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роста и развития ребенка</w:t>
            </w:r>
          </w:p>
          <w:p>
            <w:pPr>
              <w:pStyle w:val="12"/>
              <w:rPr/>
            </w:pPr>
            <w:r>
              <w:rPr>
                <w:rFonts w:cs="Times New Roman" w:ascii="Times New Roman" w:hAnsi="Times New Roman"/>
                <w:sz w:val="28"/>
                <w:szCs w:val="28"/>
              </w:rPr>
              <w:t>Уметь: извлекать из учебника нужную информацию</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с.188-191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62.</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Поведение человека. Рефлекс.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высшей нервной деятельности</w:t>
            </w:r>
          </w:p>
          <w:p>
            <w:pPr>
              <w:pStyle w:val="12"/>
              <w:rPr/>
            </w:pPr>
            <w:r>
              <w:rPr>
                <w:rFonts w:cs="Times New Roman" w:ascii="Times New Roman" w:hAnsi="Times New Roman"/>
                <w:sz w:val="28"/>
                <w:szCs w:val="28"/>
              </w:rPr>
              <w:t>Уметь: логически мыслить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с.192-194, анализ рисунка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8-12.04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63.</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Торможение, его виды и значение.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процессы возбуждения и торможения</w:t>
            </w:r>
          </w:p>
          <w:p>
            <w:pPr>
              <w:pStyle w:val="12"/>
              <w:rPr/>
            </w:pPr>
            <w:r>
              <w:rPr>
                <w:rFonts w:cs="Times New Roman" w:ascii="Times New Roman" w:hAnsi="Times New Roman"/>
                <w:sz w:val="28"/>
                <w:szCs w:val="28"/>
              </w:rPr>
              <w:t>Уметь: извлекать из учебника нужную информацию</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с.195-199, записи в тетрадях</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15-19.04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64.</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Биологические ритмы. Сон, его значение. Гигиена сна.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биологическое значение чередования сна и бодрствования</w:t>
            </w:r>
          </w:p>
          <w:p>
            <w:pPr>
              <w:pStyle w:val="12"/>
              <w:rPr/>
            </w:pPr>
            <w:r>
              <w:rPr>
                <w:rFonts w:cs="Times New Roman" w:ascii="Times New Roman" w:hAnsi="Times New Roman"/>
                <w:sz w:val="28"/>
                <w:szCs w:val="28"/>
              </w:rPr>
              <w:t>Уметь: слушать и слышать слово</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с.200-205, краткий конспект</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22-26.04</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65.</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 </w:t>
            </w:r>
            <w:r>
              <w:rPr>
                <w:rFonts w:cs="Times New Roman" w:ascii="Times New Roman" w:hAnsi="Times New Roman"/>
                <w:sz w:val="28"/>
                <w:szCs w:val="28"/>
              </w:rPr>
              <w:t>Особенности ВНД. Познавательные процессы.</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p>
            <w:pPr>
              <w:pStyle w:val="12"/>
              <w:rPr/>
            </w:pPr>
            <w:r>
              <w:rPr>
                <w:rFonts w:cs="Times New Roman" w:ascii="Times New Roman" w:hAnsi="Times New Roman"/>
                <w:sz w:val="28"/>
                <w:szCs w:val="28"/>
              </w:rPr>
              <w:t>слушание учителя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особенности ВНД</w:t>
            </w:r>
          </w:p>
          <w:p>
            <w:pPr>
              <w:pStyle w:val="12"/>
              <w:rPr/>
            </w:pPr>
            <w:r>
              <w:rPr>
                <w:rFonts w:cs="Times New Roman" w:ascii="Times New Roman" w:hAnsi="Times New Roman"/>
                <w:sz w:val="28"/>
                <w:szCs w:val="28"/>
              </w:rPr>
              <w:t>Уметь: анализировать, сравнивать, делать выводы, свободно излагать осмысленный материал</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с.206-209, краткий конспект, дополнительная информация</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29.04-3.05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66.</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Типы нервной деятельности.</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Комбинированный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 xml:space="preserve">Беседа, </w:t>
            </w:r>
          </w:p>
          <w:p>
            <w:pPr>
              <w:pStyle w:val="12"/>
              <w:rPr/>
            </w:pPr>
            <w:r>
              <w:rPr>
                <w:rFonts w:cs="Times New Roman" w:ascii="Times New Roman" w:hAnsi="Times New Roman"/>
                <w:sz w:val="28"/>
                <w:szCs w:val="28"/>
              </w:rPr>
              <w:t xml:space="preserve">работа в тетрадях, </w:t>
            </w:r>
          </w:p>
          <w:p>
            <w:pPr>
              <w:pStyle w:val="12"/>
              <w:rPr/>
            </w:pPr>
            <w:r>
              <w:rPr>
                <w:rFonts w:cs="Times New Roman" w:ascii="Times New Roman" w:hAnsi="Times New Roman"/>
                <w:sz w:val="28"/>
                <w:szCs w:val="28"/>
              </w:rPr>
              <w:t>с учебником</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Фронтальный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Знать: типы нервной деятельности</w:t>
            </w:r>
          </w:p>
          <w:p>
            <w:pPr>
              <w:pStyle w:val="12"/>
              <w:rPr/>
            </w:pPr>
            <w:r>
              <w:rPr>
                <w:rFonts w:cs="Times New Roman" w:ascii="Times New Roman" w:hAnsi="Times New Roman"/>
                <w:sz w:val="28"/>
                <w:szCs w:val="28"/>
              </w:rPr>
              <w:t>Уметь: анализировать, сравнивать, делать выводы, свободно излагать осмысленный материал</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с.210-213, подготовиться</w:t>
            </w:r>
          </w:p>
          <w:p>
            <w:pPr>
              <w:pStyle w:val="12"/>
              <w:rPr/>
            </w:pPr>
            <w:r>
              <w:rPr>
                <w:rFonts w:cs="Times New Roman" w:ascii="Times New Roman" w:hAnsi="Times New Roman"/>
                <w:sz w:val="28"/>
                <w:szCs w:val="28"/>
              </w:rPr>
              <w:t>к контрольной работе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6-10.05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67.</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b/>
                <w:sz w:val="28"/>
                <w:szCs w:val="28"/>
              </w:rPr>
              <w:t>Контрольная работа № 4 по теме: «Высшая нервная деятельность».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Контроль знаний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Письменная работа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Тестирование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Применение полученных знаний на уроке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Повторить</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13-17.05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r>
        <w:trPr/>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68.</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p>
            <w:pPr>
              <w:pStyle w:val="12"/>
              <w:rPr/>
            </w:pPr>
            <w:r>
              <w:rPr>
                <w:rFonts w:cs="Times New Roman" w:ascii="Times New Roman" w:hAnsi="Times New Roman"/>
                <w:sz w:val="28"/>
                <w:szCs w:val="28"/>
              </w:rPr>
              <w:t>Итоговое повторение.</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1</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p>
            <w:pPr>
              <w:pStyle w:val="12"/>
              <w:rPr/>
            </w:pPr>
            <w:r>
              <w:rPr>
                <w:rFonts w:cs="Times New Roman" w:ascii="Times New Roman" w:hAnsi="Times New Roman"/>
                <w:sz w:val="28"/>
                <w:szCs w:val="28"/>
              </w:rPr>
              <w:t>Обобщающий</w:t>
            </w:r>
          </w:p>
        </w:tc>
        <w:tc>
          <w:tcPr>
            <w:tcW w:w="1431"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Беседа</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Индивидуальный опрос</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Fonts w:cs="Times New Roman" w:ascii="Times New Roman" w:hAnsi="Times New Roman"/>
                <w:sz w:val="28"/>
                <w:szCs w:val="28"/>
              </w:rPr>
              <w:t>Повторить весь пройденный материал</w:t>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tcPr>
          <w:p>
            <w:pPr>
              <w:pStyle w:val="12"/>
              <w:rPr/>
            </w:pPr>
            <w:r>
              <w:rPr/>
            </w:r>
          </w:p>
        </w:tc>
        <w:tc>
          <w:tcPr>
            <w:tcW w:w="1432" w:type="dxa"/>
            <w:tcBorders>
              <w:top w:val="single" w:sz="4" w:space="0" w:color="000001"/>
              <w:left w:val="single" w:sz="4" w:space="0" w:color="000001"/>
              <w:bottom w:val="single" w:sz="4" w:space="0" w:color="000001"/>
              <w:insideH w:val="single" w:sz="4" w:space="0" w:color="000001"/>
            </w:tcBorders>
            <w:shd w:fill="FFFFFF" w:val="clear"/>
            <w:tcMar>
              <w:left w:w="88" w:type="dxa"/>
            </w:tcMar>
            <w:vAlign w:val="center"/>
          </w:tcPr>
          <w:p>
            <w:pPr>
              <w:pStyle w:val="Style20"/>
              <w:rPr/>
            </w:pPr>
            <w:r>
              <w:rPr/>
              <w:t>20-24.05</w:t>
            </w:r>
          </w:p>
        </w:tc>
        <w:tc>
          <w:tcPr>
            <w:tcW w:w="1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8" w:type="dxa"/>
            </w:tcMar>
          </w:tcPr>
          <w:p>
            <w:pPr>
              <w:pStyle w:val="12"/>
              <w:rPr/>
            </w:pPr>
            <w:r>
              <w:rPr/>
            </w:r>
          </w:p>
        </w:tc>
      </w:tr>
    </w:tbl>
    <w:p>
      <w:pPr>
        <w:pStyle w:val="12"/>
        <w:rPr/>
      </w:pPr>
      <w:r>
        <w:rPr>
          <w:rFonts w:cs="Times New Roman" w:ascii="Times New Roman" w:hAnsi="Times New Roman"/>
          <w:sz w:val="28"/>
          <w:szCs w:val="28"/>
        </w:rPr>
        <w:t xml:space="preserve">                                                                         </w:t>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r>
    </w:p>
    <w:p>
      <w:pPr>
        <w:pStyle w:val="12"/>
        <w:rPr/>
      </w:pPr>
      <w:r>
        <w:rPr>
          <w:sz w:val="28"/>
          <w:szCs w:val="28"/>
        </w:rPr>
        <w:t xml:space="preserve">                         </w:t>
      </w:r>
    </w:p>
    <w:p>
      <w:pPr>
        <w:pStyle w:val="12"/>
        <w:jc w:val="center"/>
        <w:rPr/>
      </w:pPr>
      <w:r>
        <w:rPr/>
      </w:r>
    </w:p>
    <w:sectPr>
      <w:type w:val="nextPage"/>
      <w:pgSz w:orient="landscape" w:w="16838" w:h="11906"/>
      <w:pgMar w:left="1134" w:right="1134" w:header="0" w:top="850" w:footer="0" w:bottom="170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tabs>
        <w:tab w:val="left" w:pos="708" w:leader="none"/>
      </w:tabs>
      <w:suppressAutoHyphens w:val="true"/>
      <w:bidi w:val="0"/>
      <w:jc w:val="left"/>
    </w:pPr>
    <w:rPr>
      <w:rFonts w:ascii="Calibri" w:hAnsi="Calibri" w:eastAsia="SimSun" w:cs=""/>
      <w:color w:val="00000A"/>
      <w:sz w:val="20"/>
      <w:szCs w:val="22"/>
      <w:lang w:val="ru-RU" w:eastAsia="ru-RU" w:bidi="ar-SA"/>
    </w:rPr>
  </w:style>
  <w:style w:type="paragraph" w:styleId="1">
    <w:name w:val="Заголовок 1"/>
    <w:basedOn w:val="Style13"/>
    <w:pPr/>
    <w:rPr/>
  </w:style>
  <w:style w:type="paragraph" w:styleId="2">
    <w:name w:val="Заголовок 2"/>
    <w:basedOn w:val="Style13"/>
    <w:pPr>
      <w:outlineLvl w:val="1"/>
    </w:pPr>
    <w:rPr/>
  </w:style>
  <w:style w:type="paragraph" w:styleId="3">
    <w:name w:val="Заголовок 3"/>
    <w:basedOn w:val="Style13"/>
    <w:pPr>
      <w:outlineLvl w:val="2"/>
    </w:pPr>
    <w:rPr/>
  </w:style>
  <w:style w:type="character" w:styleId="DefaultParagraphFont">
    <w:name w:val="Default Paragraph Font"/>
    <w:qFormat/>
    <w:rPr/>
  </w:style>
  <w:style w:type="character" w:styleId="WW8Num3z0">
    <w:name w:val="WW8Num3z0"/>
    <w:qFormat/>
    <w:rPr>
      <w:rFonts w:ascii="Symbol" w:hAnsi="Symbol" w:cs="OpenSymbol"/>
    </w:rPr>
  </w:style>
  <w:style w:type="character" w:styleId="WW8Num4z0">
    <w:name w:val="WW8Num4z0"/>
    <w:qFormat/>
    <w:rPr>
      <w:rFonts w:ascii="Symbol" w:hAnsi="Symbol" w:cs="OpenSymbol"/>
    </w:rPr>
  </w:style>
  <w:style w:type="character" w:styleId="WW8Num5z0">
    <w:name w:val="WW8Num5z0"/>
    <w:qFormat/>
    <w:rPr>
      <w:rFonts w:ascii="Symbol" w:hAnsi="Symbol" w:cs="OpenSymbol"/>
    </w:rPr>
  </w:style>
  <w:style w:type="character" w:styleId="AbsatzStandardschriftart">
    <w:name w:val="Absatz-Standardschriftart"/>
    <w:qFormat/>
    <w:rPr/>
  </w:style>
  <w:style w:type="character" w:styleId="11">
    <w:name w:val="Основной шрифт абзаца1"/>
    <w:qFormat/>
    <w:rPr/>
  </w:style>
  <w:style w:type="character" w:styleId="Style11">
    <w:name w:val="Маркеры списка"/>
    <w:qFormat/>
    <w:rPr>
      <w:rFonts w:ascii="OpenSymbol" w:hAnsi="OpenSymbol" w:eastAsia="OpenSymbol" w:cs="OpenSymbol"/>
    </w:rPr>
  </w:style>
  <w:style w:type="character" w:styleId="Style12">
    <w:name w:val="Основной текст Знак"/>
    <w:basedOn w:val="DefaultParagraphFont"/>
    <w:qFormat/>
    <w:rPr>
      <w:rFonts w:ascii="Times New Roman" w:hAnsi="Times New Roman" w:eastAsia="Times New Roman" w:cs="Times New Roman"/>
      <w:sz w:val="24"/>
      <w:szCs w:val="24"/>
      <w:lang w:eastAsia="zh-CN"/>
    </w:rPr>
  </w:style>
  <w:style w:type="character" w:styleId="ListLabel1">
    <w:name w:val="ListLabel 1"/>
    <w:qFormat/>
    <w:rPr>
      <w:rFonts w:cs="Open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ascii="Times New Roman" w:hAnsi="Times New Roman" w:cs="Symbol"/>
      <w:sz w:val="28"/>
    </w:rPr>
  </w:style>
  <w:style w:type="character" w:styleId="ListLabel39">
    <w:name w:val="ListLabel 39"/>
    <w:qFormat/>
    <w:rPr>
      <w:rFonts w:cs="Symbol"/>
      <w:sz w:val="28"/>
    </w:rPr>
  </w:style>
  <w:style w:type="character" w:styleId="ListLabel40">
    <w:name w:val="ListLabel 40"/>
    <w:qFormat/>
    <w:rPr>
      <w:sz w:val="20"/>
    </w:rPr>
  </w:style>
  <w:style w:type="character" w:styleId="ListLabel41">
    <w:name w:val="ListLabel 41"/>
    <w:qFormat/>
    <w:rPr>
      <w:rFonts w:ascii="Times New Roman" w:hAnsi="Times New Roman" w:cs="Symbol"/>
      <w:sz w:val="28"/>
    </w:rPr>
  </w:style>
  <w:style w:type="character" w:styleId="ListLabel42">
    <w:name w:val="ListLabel 42"/>
    <w:qFormat/>
    <w:rPr>
      <w:rFonts w:cs="Courier New"/>
      <w:sz w:val="20"/>
    </w:rPr>
  </w:style>
  <w:style w:type="character" w:styleId="ListLabel43">
    <w:name w:val="ListLabel 43"/>
    <w:qFormat/>
    <w:rPr>
      <w:rFonts w:cs="Wingdings"/>
      <w:sz w:val="20"/>
    </w:rPr>
  </w:style>
  <w:style w:type="paragraph" w:styleId="Style13">
    <w:name w:val="Заголовок"/>
    <w:next w:val="Style14"/>
    <w:qFormat/>
    <w:pPr>
      <w:keepNext/>
      <w:widowControl w:val="false"/>
      <w:spacing w:lineRule="atLeast" w:line="100" w:before="240" w:after="120"/>
    </w:pPr>
    <w:rPr>
      <w:rFonts w:ascii="Arial" w:hAnsi="Arial" w:eastAsia="Microsoft YaHei" w:cs="Mangal"/>
      <w:color w:val="auto"/>
      <w:sz w:val="28"/>
      <w:szCs w:val="28"/>
      <w:lang w:eastAsia="zh-CN" w:val="ru-RU" w:bidi="hi-IN"/>
    </w:rPr>
  </w:style>
  <w:style w:type="paragraph" w:styleId="Style14">
    <w:name w:val="Основной текст"/>
    <w:pPr>
      <w:widowControl w:val="false"/>
      <w:spacing w:lineRule="atLeast" w:line="100" w:before="0" w:after="120"/>
    </w:pPr>
    <w:rPr>
      <w:rFonts w:ascii="Times New Roman" w:hAnsi="Times New Roman" w:eastAsia="Times New Roman" w:cs="Times New Roman"/>
      <w:color w:val="auto"/>
      <w:sz w:val="24"/>
      <w:szCs w:val="24"/>
      <w:lang w:eastAsia="zh-CN" w:val="ru-RU" w:bidi="hi-IN"/>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12">
    <w:name w:val="Обычный1"/>
    <w:qFormat/>
    <w:pPr>
      <w:widowControl/>
      <w:tabs>
        <w:tab w:val="left" w:pos="708" w:leader="none"/>
      </w:tabs>
      <w:suppressAutoHyphens w:val="true"/>
      <w:bidi w:val="0"/>
      <w:jc w:val="left"/>
    </w:pPr>
    <w:rPr>
      <w:rFonts w:ascii="Calibri" w:hAnsi="Calibri" w:eastAsia="SimSun" w:cs="Calibri"/>
      <w:color w:val="00000A"/>
      <w:sz w:val="22"/>
      <w:szCs w:val="22"/>
      <w:lang w:val="ru-RU" w:eastAsia="ru-RU" w:bidi="ar-SA"/>
    </w:rPr>
  </w:style>
  <w:style w:type="paragraph" w:styleId="Style18">
    <w:name w:val="Заглавие"/>
    <w:basedOn w:val="12"/>
    <w:pPr>
      <w:suppressLineNumbers/>
      <w:spacing w:before="120" w:after="120"/>
      <w:jc w:val="center"/>
    </w:pPr>
    <w:rPr>
      <w:rFonts w:cs="Mangal"/>
      <w:b/>
      <w:bCs/>
      <w:i/>
      <w:iCs/>
      <w:sz w:val="24"/>
      <w:szCs w:val="24"/>
    </w:rPr>
  </w:style>
  <w:style w:type="paragraph" w:styleId="Style19">
    <w:name w:val="Подзаголовок"/>
    <w:basedOn w:val="Style13"/>
    <w:pPr>
      <w:jc w:val="center"/>
    </w:pPr>
    <w:rPr>
      <w:i/>
      <w:iCs/>
      <w:sz w:val="28"/>
      <w:szCs w:val="28"/>
    </w:rPr>
  </w:style>
  <w:style w:type="paragraph" w:styleId="Indexheading">
    <w:name w:val="index heading"/>
    <w:basedOn w:val="12"/>
    <w:qFormat/>
    <w:pPr>
      <w:suppressLineNumbers/>
    </w:pPr>
    <w:rPr>
      <w:rFonts w:cs="Mangal"/>
    </w:rPr>
  </w:style>
  <w:style w:type="paragraph" w:styleId="1130373e324b39">
    <w:name w:val="Б11а30з37о3eв32ы4bй39"/>
    <w:qFormat/>
    <w:pPr>
      <w:widowControl w:val="false"/>
      <w:tabs>
        <w:tab w:val="left" w:pos="708" w:leader="none"/>
      </w:tabs>
      <w:suppressAutoHyphens w:val="true"/>
      <w:bidi w:val="0"/>
      <w:spacing w:lineRule="atLeast" w:line="100"/>
      <w:jc w:val="left"/>
    </w:pPr>
    <w:rPr>
      <w:rFonts w:ascii="Times New Roman" w:hAnsi="Times New Roman" w:eastAsia="SimSun" w:cs="Mangal"/>
      <w:color w:val="00000A"/>
      <w:sz w:val="24"/>
      <w:szCs w:val="24"/>
      <w:lang w:val="ru-RU" w:eastAsia="zh-CN" w:bidi="hi-IN"/>
    </w:rPr>
  </w:style>
  <w:style w:type="paragraph" w:styleId="Apxrz">
    <w:name w:val="Apx\rz"/>
    <w:qFormat/>
    <w:pPr>
      <w:widowControl w:val="false"/>
      <w:tabs>
        <w:tab w:val="left" w:pos="708" w:leader="none"/>
      </w:tabs>
      <w:suppressAutoHyphens w:val="true"/>
      <w:bidi w:val="0"/>
      <w:jc w:val="left"/>
    </w:pPr>
    <w:rPr>
      <w:rFonts w:ascii="Times New Roman" w:hAnsi="Times New Roman" w:eastAsia="Arial" w:cs="Mangal"/>
      <w:color w:val="00000A"/>
      <w:sz w:val="24"/>
      <w:szCs w:val="24"/>
      <w:lang w:val="ru-RU" w:eastAsia="zh-CN" w:bidi="hi-IN"/>
    </w:rPr>
  </w:style>
  <w:style w:type="paragraph" w:styleId="Caption">
    <w:name w:val="caption"/>
    <w:basedOn w:val="12"/>
    <w:qFormat/>
    <w:pPr>
      <w:suppressLineNumbers/>
      <w:spacing w:lineRule="atLeast" w:line="100" w:before="120" w:after="120"/>
    </w:pPr>
    <w:rPr>
      <w:rFonts w:ascii="Times New Roman" w:hAnsi="Times New Roman" w:eastAsia="Times New Roman" w:cs="Mangal"/>
      <w:i/>
      <w:iCs/>
      <w:sz w:val="24"/>
      <w:szCs w:val="24"/>
      <w:lang w:eastAsia="zh-CN"/>
    </w:rPr>
  </w:style>
  <w:style w:type="paragraph" w:styleId="13">
    <w:name w:val="Указатель1"/>
    <w:basedOn w:val="12"/>
    <w:qFormat/>
    <w:pPr>
      <w:suppressLineNumbers/>
      <w:spacing w:lineRule="atLeast" w:line="100"/>
    </w:pPr>
    <w:rPr>
      <w:rFonts w:ascii="Times New Roman" w:hAnsi="Times New Roman" w:eastAsia="Times New Roman" w:cs="Mangal"/>
      <w:sz w:val="24"/>
      <w:szCs w:val="24"/>
      <w:lang w:eastAsia="zh-CN"/>
    </w:rPr>
  </w:style>
  <w:style w:type="paragraph" w:styleId="14">
    <w:name w:val="Схема документа1"/>
    <w:basedOn w:val="12"/>
    <w:qFormat/>
    <w:pPr>
      <w:shd w:val="clear" w:fill="000080"/>
      <w:spacing w:lineRule="atLeast" w:line="100"/>
    </w:pPr>
    <w:rPr>
      <w:rFonts w:ascii="Tahoma" w:hAnsi="Tahoma" w:eastAsia="Times New Roman" w:cs="Tahoma"/>
      <w:sz w:val="20"/>
      <w:szCs w:val="20"/>
      <w:lang w:eastAsia="zh-CN"/>
    </w:rPr>
  </w:style>
  <w:style w:type="paragraph" w:styleId="Style20">
    <w:name w:val="Содержимое таблицы"/>
    <w:basedOn w:val="12"/>
    <w:qFormat/>
    <w:pPr>
      <w:suppressLineNumbers/>
      <w:spacing w:lineRule="atLeast" w:line="100"/>
    </w:pPr>
    <w:rPr>
      <w:rFonts w:ascii="Times New Roman" w:hAnsi="Times New Roman" w:eastAsia="Times New Roman" w:cs="Times New Roman"/>
      <w:sz w:val="24"/>
      <w:szCs w:val="24"/>
      <w:lang w:eastAsia="zh-CN"/>
    </w:rPr>
  </w:style>
  <w:style w:type="paragraph" w:styleId="Style21">
    <w:name w:val="Заголовок таблицы"/>
    <w:basedOn w:val="Style20"/>
    <w:qFormat/>
    <w:pPr>
      <w:suppressLineNumbers/>
      <w:jc w:val="center"/>
    </w:pPr>
    <w:rPr>
      <w:b/>
      <w:bCs/>
    </w:rPr>
  </w:style>
  <w:style w:type="paragraph" w:styleId="Style22">
    <w:name w:val="Содержимое врезки"/>
    <w:basedOn w:val="Style14"/>
    <w:qFormat/>
    <w:pPr/>
    <w:rPr/>
  </w:style>
  <w:style w:type="paragraph" w:styleId="Style23">
    <w:name w:val="Блочная цитата"/>
    <w:basedOn w:val="12"/>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LibreOffice/5.0.0.5$Windows_x86 LibreOffice_project/1b1a90865e348b492231e1c451437d7a15bb262b</Application>
  <Paragraphs>1029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2017-11-07T10:41:00Z</dcterms:created>
  <dc:creator>Александра</dc:creator>
  <dc:language>ru</dc:language>
  <dcterms:modified xsi:type="dcterms:W3CDTF">2018-11-24T14:30:20Z</dcterms:modified>
  <cp:revision>8</cp:revision>
</cp:coreProperties>
</file>