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87" w:rsidRDefault="00DC3D1A" w:rsidP="00AE3B87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Частн</w:t>
      </w:r>
      <w:r w:rsidR="00AE3B87">
        <w:rPr>
          <w:b/>
          <w:bCs/>
          <w:sz w:val="28"/>
          <w:szCs w:val="28"/>
        </w:rPr>
        <w:t>ое</w:t>
      </w:r>
      <w:r>
        <w:rPr>
          <w:b/>
          <w:bCs/>
          <w:sz w:val="28"/>
          <w:szCs w:val="28"/>
        </w:rPr>
        <w:t xml:space="preserve"> общеобразовательн</w:t>
      </w:r>
      <w:r w:rsidR="00AE3B87">
        <w:rPr>
          <w:b/>
          <w:bCs/>
          <w:sz w:val="28"/>
          <w:szCs w:val="28"/>
        </w:rPr>
        <w:t>ое</w:t>
      </w:r>
      <w:r>
        <w:rPr>
          <w:b/>
          <w:bCs/>
          <w:sz w:val="28"/>
          <w:szCs w:val="28"/>
        </w:rPr>
        <w:t xml:space="preserve"> </w:t>
      </w:r>
      <w:r w:rsidR="00AE3B87">
        <w:rPr>
          <w:b/>
          <w:bCs/>
          <w:sz w:val="28"/>
          <w:szCs w:val="28"/>
        </w:rPr>
        <w:t>учреждение</w:t>
      </w:r>
    </w:p>
    <w:p w:rsidR="00D855DD" w:rsidRDefault="00AE3B87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«Ш</w:t>
      </w:r>
      <w:r w:rsidR="00DC3D1A">
        <w:rPr>
          <w:b/>
          <w:bCs/>
          <w:sz w:val="28"/>
          <w:szCs w:val="28"/>
        </w:rPr>
        <w:t>кола «</w:t>
      </w:r>
      <w:proofErr w:type="spellStart"/>
      <w:r w:rsidR="00DC3D1A">
        <w:rPr>
          <w:b/>
          <w:bCs/>
          <w:sz w:val="28"/>
          <w:szCs w:val="28"/>
        </w:rPr>
        <w:t>Студиум</w:t>
      </w:r>
      <w:proofErr w:type="spellEnd"/>
      <w:r w:rsidR="00DC3D1A">
        <w:rPr>
          <w:b/>
          <w:bCs/>
          <w:sz w:val="28"/>
          <w:szCs w:val="28"/>
        </w:rPr>
        <w:t>»</w:t>
      </w:r>
    </w:p>
    <w:p w:rsidR="00D855DD" w:rsidRDefault="00D85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5DD" w:rsidRDefault="00D855D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855DD" w:rsidRDefault="00D855D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855DD" w:rsidRDefault="00DC3D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Рабочая программа по внеурочной деятельности</w:t>
      </w:r>
    </w:p>
    <w:p w:rsidR="00D855DD" w:rsidRDefault="00DC3D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Развивающий курс по развитию речи</w:t>
      </w:r>
    </w:p>
    <w:p w:rsidR="00D855DD" w:rsidRPr="00AE3B87" w:rsidRDefault="00DC3D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Любознайка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".</w:t>
      </w:r>
    </w:p>
    <w:p w:rsidR="00D855DD" w:rsidRPr="00AE3B87" w:rsidRDefault="00D85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55DD" w:rsidRPr="00AE3B87" w:rsidRDefault="00DC3D1A">
      <w:pPr>
        <w:tabs>
          <w:tab w:val="left" w:pos="5624"/>
        </w:tabs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AE3B87">
        <w:rPr>
          <w:rFonts w:ascii="Times New Roman" w:eastAsia="Times New Roman" w:hAnsi="Times New Roman" w:cs="Times New Roman"/>
          <w:b/>
          <w:sz w:val="28"/>
        </w:rPr>
        <w:tab/>
      </w:r>
    </w:p>
    <w:p w:rsidR="00D855DD" w:rsidRPr="00AE3B87" w:rsidRDefault="00D85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55DD" w:rsidRPr="00AE3B87" w:rsidRDefault="00D85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55DD" w:rsidRDefault="00D85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5DD" w:rsidRDefault="00DC3D1A">
      <w:pPr>
        <w:spacing w:line="24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Песоцкий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Д.В.</w:t>
      </w:r>
    </w:p>
    <w:p w:rsidR="00D855DD" w:rsidRDefault="00DC3D1A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D855DD" w:rsidRDefault="00D85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5DD" w:rsidRDefault="00D85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5DD" w:rsidRDefault="00D85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5DD" w:rsidRDefault="00D85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5DD" w:rsidRDefault="00D85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5DD" w:rsidRDefault="00D85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5DD" w:rsidRDefault="00D85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5DD" w:rsidRDefault="00D85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5DD" w:rsidRDefault="00D85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5DD" w:rsidRPr="00AE3B87" w:rsidRDefault="00D855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5DD" w:rsidRDefault="00D85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5DD" w:rsidRDefault="00DC3D1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2017 - 2018 учебный год</w:t>
      </w:r>
    </w:p>
    <w:p w:rsidR="00D855DD" w:rsidRPr="00AE3B87" w:rsidRDefault="00D855DD">
      <w:pPr>
        <w:spacing w:line="240" w:lineRule="auto"/>
        <w:jc w:val="both"/>
        <w:rPr>
          <w:rStyle w:val="FontStyle16"/>
          <w:b/>
          <w:sz w:val="24"/>
        </w:rPr>
      </w:pPr>
    </w:p>
    <w:p w:rsidR="00D855DD" w:rsidRDefault="00DC3D1A">
      <w:pPr>
        <w:pStyle w:val="Style7"/>
        <w:widowControl/>
        <w:tabs>
          <w:tab w:val="left" w:pos="0"/>
          <w:tab w:val="left" w:pos="184"/>
        </w:tabs>
        <w:spacing w:line="240" w:lineRule="auto"/>
        <w:ind w:firstLine="0"/>
        <w:jc w:val="both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lastRenderedPageBreak/>
        <w:t>Пояснительная записка</w:t>
      </w:r>
    </w:p>
    <w:p w:rsidR="00D855DD" w:rsidRDefault="00DC3D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основных направлениях реформы образовательной и профессиональной школы сказано: «Свободное владение русским языком должно стать нормой для молодежи, оканчивающей средние учебные заведения». Такой уровень владения русским языком может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достигнут лишь при комплексном использовании различных организационных форм учебной работы по русскому языку - различного типа уроков, факультативных занятий, внеклассной работы, индивидуальных самостоятельных занятий по самообразованию. Основа овладения учащимися русским языком закладывается в начальной школе. Развитие пытливости, любознательности каждого ученика, воспитания любви к родному языку, интереса к познавательной деятельности является важной и необходимой задачей, стоящей перед учителем в начальной школе. Решение этой задачи осуществляется не только на уроке, но и во внеурочной деятельности. Хорошо организованная и систематическая внеклассная работа дает возможность, с одной стороны, закреплять знания и навыки, полученные учащимися на уроках, с другой - глубже раскрывать богатства русского языка, знакомить учащихся с такими фактами, которые не изучаются на уроках. Урок не может вместить все то, что интересует детей и все то, что необходимо для практического овладения русским языком. Благоприятные условия для удовлетворения индивидуальных интересов учащихся и для привития речевых умений создает именно внеурочная деятельность. На всех занятиях учащиеся выходят за рамки учебников, приобретают многие жизненные навыки - учатся самостоятельно подбирать и анализировать материал, пользоваться справочной литературой. Поэтому тема данной программы является актуальной. Еще одной из причин создания данной программы является возможность проводить специальную работу с детьми, мотивированными на изучение русского языка, с высоким уровнем интеллекта с целью стимулирования развития таких школьников, реализации их интеллектуальных и творческих способностей.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развивающего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курса по русскому языку"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включает  элементы  занимательности, она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D855DD" w:rsidRDefault="00DC3D1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 знакомых слов», понять, что обычные слова достойны изучения и внимания. 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</w:t>
      </w:r>
    </w:p>
    <w:p w:rsidR="00D855DD" w:rsidRDefault="00DC3D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внеурочной деятельности развивающего курса  реализуется через занятия кружка, содержание которого предусматривает взаимосвязь с программой «Русский язык» под редакцией </w:t>
      </w:r>
      <w:r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УМК «</w:t>
      </w:r>
      <w:r>
        <w:rPr>
          <w:rFonts w:ascii="Times New Roman" w:hAnsi="Times New Roman" w:cs="Times New Roman"/>
          <w:sz w:val="28"/>
          <w:szCs w:val="28"/>
        </w:rPr>
        <w:t>Школа России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855DD" w:rsidRDefault="00DC3D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цель</w:t>
      </w:r>
      <w:r>
        <w:rPr>
          <w:rFonts w:ascii="Times New Roman" w:hAnsi="Times New Roman" w:cs="Times New Roman"/>
          <w:sz w:val="28"/>
          <w:szCs w:val="28"/>
        </w:rPr>
        <w:t xml:space="preserve"> данного курса: формирование у обучающихся позитивного эмоционально-ценностного отношения к русскому языку, развитие познавательных универсальных учебных действий, интеллектуальных и творческих способностей.</w:t>
      </w:r>
    </w:p>
    <w:p w:rsidR="00D855DD" w:rsidRDefault="00DC3D1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D855DD" w:rsidRDefault="00DC3D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-обогащение словаря;</w:t>
      </w:r>
    </w:p>
    <w:p w:rsidR="00D855DD" w:rsidRDefault="00DC3D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устной и письменной речи;</w:t>
      </w:r>
    </w:p>
    <w:p w:rsidR="00D855DD" w:rsidRDefault="00DC3D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-совершенствование работы над содержательной стороной слова;</w:t>
      </w:r>
    </w:p>
    <w:p w:rsidR="00D855DD" w:rsidRDefault="00DC3D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-активизация познавательных интересов;</w:t>
      </w:r>
    </w:p>
    <w:p w:rsidR="00D855DD" w:rsidRDefault="00DC3D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-раскрытие творческих способностей;</w:t>
      </w:r>
    </w:p>
    <w:p w:rsidR="00D855DD" w:rsidRDefault="00DC3D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образного и логического мышления;</w:t>
      </w:r>
    </w:p>
    <w:p w:rsidR="00D855DD" w:rsidRDefault="00DC3D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-воспитание доброжелательности, толерантности.</w:t>
      </w:r>
    </w:p>
    <w:p w:rsidR="00D855DD" w:rsidRDefault="00DC3D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 в этой программе осуществляется через такие формы работы, как сочинения, конкурсы, КВН, поиск информации в источниках по русскому языку, </w:t>
      </w:r>
      <w:r>
        <w:rPr>
          <w:rFonts w:ascii="Times New Roman" w:hAnsi="Times New Roman" w:cs="Times New Roman"/>
          <w:sz w:val="28"/>
          <w:szCs w:val="28"/>
        </w:rPr>
        <w:t xml:space="preserve">работа в парах и группах, </w:t>
      </w:r>
      <w:r>
        <w:rPr>
          <w:rFonts w:ascii="Times New Roman" w:eastAsia="Times New Roman" w:hAnsi="Times New Roman" w:cs="Times New Roman"/>
          <w:sz w:val="28"/>
          <w:szCs w:val="28"/>
        </w:rPr>
        <w:t>викторины, различные игры и др.</w:t>
      </w:r>
    </w:p>
    <w:p w:rsidR="00D855DD" w:rsidRDefault="00DC3D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занятий: учебный кабинет, школьная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библиотека.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проводить внеурочное занятие с 2-4 динамическими </w:t>
      </w:r>
      <w:r>
        <w:rPr>
          <w:rFonts w:ascii="Times New Roman" w:hAnsi="Times New Roman" w:cs="Times New Roman"/>
          <w:sz w:val="28"/>
          <w:szCs w:val="28"/>
        </w:rPr>
        <w:t>паузами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сидят за партами, а перемещаются по классу, играют, инсценируют и т. д.</w:t>
      </w:r>
    </w:p>
    <w:p w:rsidR="00D855DD" w:rsidRDefault="00DC3D1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Всё это открывает для детей прекрасный мир слова, учит их любить и чувствовать родной язык.</w:t>
      </w:r>
    </w:p>
    <w:p w:rsidR="00D855DD" w:rsidRDefault="00DC3D1A">
      <w:pPr>
        <w:pStyle w:val="ac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Ценностными ориентирами содержания  </w:t>
      </w:r>
      <w:r>
        <w:rPr>
          <w:rFonts w:ascii="Times New Roman" w:hAnsi="Times New Roman"/>
          <w:b/>
          <w:sz w:val="28"/>
          <w:szCs w:val="28"/>
        </w:rPr>
        <w:t>данного курса</w:t>
      </w:r>
    </w:p>
    <w:p w:rsidR="00D855DD" w:rsidRDefault="00DC3D1A">
      <w:pPr>
        <w:pStyle w:val="ac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являются:</w:t>
      </w:r>
    </w:p>
    <w:p w:rsidR="00D855DD" w:rsidRDefault="00DC3D1A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рассуждать как компонента логической грамотности;</w:t>
      </w:r>
    </w:p>
    <w:p w:rsidR="00D855DD" w:rsidRDefault="00DC3D1A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эвристических приемов рассуждений;</w:t>
      </w:r>
    </w:p>
    <w:p w:rsidR="00D855DD" w:rsidRDefault="00DC3D1A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 интеллектуальных   умений,   связанных   с   выбором   стратегии                 решения, анализом ситуации, сопоставлением данных;</w:t>
      </w:r>
    </w:p>
    <w:p w:rsidR="00D855DD" w:rsidRDefault="00DC3D1A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 и самостоятельности учащихся;</w:t>
      </w:r>
    </w:p>
    <w:p w:rsidR="00D855DD" w:rsidRDefault="00DC3D1A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</w:t>
      </w:r>
    </w:p>
    <w:p w:rsidR="00D855DD" w:rsidRDefault="00DC3D1A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учащихся к  обмену информацией в ходе общения на  занятиях.</w:t>
      </w:r>
    </w:p>
    <w:p w:rsidR="00D855DD" w:rsidRDefault="00D855DD">
      <w:pPr>
        <w:pStyle w:val="ad"/>
        <w:spacing w:beforeAutospacing="1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855DD" w:rsidRDefault="00D855DD">
      <w:pPr>
        <w:pStyle w:val="ad"/>
        <w:spacing w:beforeAutospacing="1" w:afterAutospacing="1" w:line="240" w:lineRule="auto"/>
        <w:jc w:val="both"/>
        <w:outlineLvl w:val="2"/>
        <w:rPr>
          <w:rStyle w:val="FontStyle16"/>
          <w:b/>
          <w:sz w:val="28"/>
          <w:szCs w:val="28"/>
        </w:rPr>
      </w:pPr>
    </w:p>
    <w:p w:rsidR="00D855DD" w:rsidRDefault="00DC3D1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6"/>
          <w:b/>
          <w:sz w:val="28"/>
          <w:szCs w:val="28"/>
        </w:rPr>
        <w:t>Планируемые результаты, включающие формирование УУД</w:t>
      </w:r>
    </w:p>
    <w:p w:rsidR="00D855DD" w:rsidRDefault="00DC3D1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 формируют следующие </w:t>
      </w:r>
      <w:r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  <w:r>
        <w:rPr>
          <w:rFonts w:ascii="Times New Roman" w:hAnsi="Times New Roman"/>
          <w:sz w:val="28"/>
          <w:szCs w:val="28"/>
        </w:rPr>
        <w:t>:</w:t>
      </w:r>
    </w:p>
    <w:p w:rsidR="00D855DD" w:rsidRDefault="00DC3D1A">
      <w:pPr>
        <w:pStyle w:val="ac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коммуникативные: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вступать в диалог (отвечать на вопросы, задавать вопросы,  уточнять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решению, работая в паре;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коллективном обсуждении учебной проблемы;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строить продуктивное взаимодействие и сотрудничество со сверстниками и взрослыми;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выражать свои мысли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возрасту полнотой и точностью;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терпимыми к другим мнениям, учитывать их в совместной работе.</w:t>
      </w:r>
    </w:p>
    <w:p w:rsidR="00D855DD" w:rsidRDefault="00DC3D1A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оформлять свои мысли в устной и письменной форме с учетом речевых ситуаций;</w:t>
      </w:r>
    </w:p>
    <w:p w:rsidR="00D855DD" w:rsidRDefault="00DC3D1A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адекватно использовать речевые средства для решения различных коммуникативных задач;</w:t>
      </w:r>
    </w:p>
    <w:p w:rsidR="00D855DD" w:rsidRDefault="00DC3D1A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владеть монологической и диалогической формами речи.</w:t>
      </w:r>
    </w:p>
    <w:p w:rsidR="00D855DD" w:rsidRDefault="00DC3D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познавательные: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моделировать различные языковые единицы (слово, предложение);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существенную информацию из небольших читаемых текстов.</w:t>
      </w:r>
    </w:p>
    <w:p w:rsidR="00D855DD" w:rsidRDefault="00DC3D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вычитывать все виды текстовой информации: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фактуальную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подтекстовую,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концептуальную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55DD" w:rsidRDefault="00DC3D1A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пользоваться словарями, справочниками;</w:t>
      </w:r>
    </w:p>
    <w:p w:rsidR="00D855DD" w:rsidRDefault="00DC3D1A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строить рассуждения.</w:t>
      </w:r>
    </w:p>
    <w:p w:rsidR="00D855DD" w:rsidRDefault="00DC3D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личностные: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роли речи в общении людей;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богатства и разнообразия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выражения мыслей и чувств; внимание к мелодичности народной звучащей речи;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устойчивой учебно-познавательной мотивации учения, интереса к изучению курса развития речи.</w:t>
      </w:r>
    </w:p>
    <w:p w:rsidR="00D855DD" w:rsidRDefault="00DC3D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чувство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уметь чувствовать красоту и выразительность речи, стремиться к совершенствованию речи;</w:t>
      </w:r>
    </w:p>
    <w:p w:rsidR="00D855DD" w:rsidRDefault="00DC3D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интерес к изучению языка.</w:t>
      </w:r>
    </w:p>
    <w:p w:rsidR="00D855DD" w:rsidRDefault="00DC3D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Регулятивные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научатся на доступном уровне: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воспринимать оценку учителя;</w:t>
      </w: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необходимые дополнения, исправления в свою работу;</w:t>
      </w:r>
    </w:p>
    <w:p w:rsidR="00D855DD" w:rsidRDefault="00DC3D1A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D855DD" w:rsidRDefault="00DC3D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составлять план решения учебной проблемы совместно с учителем;</w:t>
      </w:r>
    </w:p>
    <w:p w:rsidR="00D855DD" w:rsidRDefault="00DC3D1A">
      <w:pPr>
        <w:spacing w:beforeAutospacing="1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855DD" w:rsidRDefault="00DC3D1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предусматривает достижение 3 уровней результатов:</w:t>
      </w:r>
    </w:p>
    <w:tbl>
      <w:tblPr>
        <w:tblW w:w="9535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75" w:type="dxa"/>
          <w:left w:w="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6"/>
        <w:gridCol w:w="1837"/>
        <w:gridCol w:w="3732"/>
      </w:tblGrid>
      <w:tr w:rsidR="00D855DD">
        <w:trPr>
          <w:jc w:val="center"/>
        </w:trPr>
        <w:tc>
          <w:tcPr>
            <w:tcW w:w="3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5" w:type="dxa"/>
            </w:tcMar>
          </w:tcPr>
          <w:p w:rsidR="00D855DD" w:rsidRDefault="00DC3D1A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Уровни развития</w:t>
            </w:r>
          </w:p>
        </w:tc>
        <w:tc>
          <w:tcPr>
            <w:tcW w:w="18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5" w:type="dxa"/>
            </w:tcMar>
          </w:tcPr>
          <w:p w:rsidR="00D855DD" w:rsidRDefault="00DC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Уровни результата воспитания</w:t>
            </w:r>
          </w:p>
        </w:tc>
        <w:tc>
          <w:tcPr>
            <w:tcW w:w="37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5" w:type="dxa"/>
            </w:tcMar>
          </w:tcPr>
          <w:p w:rsidR="00D855DD" w:rsidRDefault="00DC3D1A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воспитанности и развития</w:t>
            </w:r>
          </w:p>
        </w:tc>
      </w:tr>
      <w:tr w:rsidR="00D855DD">
        <w:trPr>
          <w:jc w:val="center"/>
        </w:trPr>
        <w:tc>
          <w:tcPr>
            <w:tcW w:w="3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5" w:type="dxa"/>
            </w:tcMar>
          </w:tcPr>
          <w:p w:rsidR="00D855DD" w:rsidRDefault="00DC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Зона актуального развития</w:t>
            </w:r>
          </w:p>
          <w:p w:rsidR="00D855DD" w:rsidRDefault="00DC3D1A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приобретает знания об интеллектуальной деятельности, о способах и средствах выполнения заданий. Формируется мотивация к учению через внеурочную деятельность.</w:t>
            </w:r>
          </w:p>
        </w:tc>
        <w:tc>
          <w:tcPr>
            <w:tcW w:w="18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5" w:type="dxa"/>
            </w:tcMar>
          </w:tcPr>
          <w:p w:rsidR="00D855DD" w:rsidRDefault="00DC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уровень результата</w:t>
            </w:r>
          </w:p>
        </w:tc>
        <w:tc>
          <w:tcPr>
            <w:tcW w:w="37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5" w:type="dxa"/>
            </w:tcMar>
          </w:tcPr>
          <w:p w:rsidR="00D855DD" w:rsidRDefault="00DC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Интеллектуальные знания, мотивы, цели, эмоциональная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включённость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согласованность знаний, умений, навыков.</w:t>
            </w:r>
          </w:p>
        </w:tc>
      </w:tr>
      <w:tr w:rsidR="00D855DD">
        <w:trPr>
          <w:jc w:val="center"/>
        </w:trPr>
        <w:tc>
          <w:tcPr>
            <w:tcW w:w="3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5" w:type="dxa"/>
            </w:tcMar>
          </w:tcPr>
          <w:p w:rsidR="00D855DD" w:rsidRDefault="00DC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самостоятельно, во взаимодействии с педагогом, значимым взрослым, сможет выполнять задания данного типа, для данного возраста: высказывать мнения, обобщать, классифицировать, обсуждать.</w:t>
            </w:r>
          </w:p>
        </w:tc>
        <w:tc>
          <w:tcPr>
            <w:tcW w:w="18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5" w:type="dxa"/>
            </w:tcMar>
          </w:tcPr>
          <w:p w:rsidR="00D855DD" w:rsidRDefault="00DC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уровень результата</w:t>
            </w:r>
          </w:p>
        </w:tc>
        <w:tc>
          <w:tcPr>
            <w:tcW w:w="37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5" w:type="dxa"/>
            </w:tcMar>
          </w:tcPr>
          <w:p w:rsidR="00D855DD" w:rsidRDefault="00DC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действий своими силами. Заинтересованность деятельностью. Активность мышления, идей, проектов.</w:t>
            </w:r>
          </w:p>
        </w:tc>
      </w:tr>
      <w:tr w:rsidR="00D855DD">
        <w:trPr>
          <w:jc w:val="center"/>
        </w:trPr>
        <w:tc>
          <w:tcPr>
            <w:tcW w:w="3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5" w:type="dxa"/>
            </w:tcMar>
          </w:tcPr>
          <w:p w:rsidR="00D855DD" w:rsidRDefault="00DC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Зона ближайшего развития</w:t>
            </w:r>
          </w:p>
          <w:p w:rsidR="00D855DD" w:rsidRDefault="00DC3D1A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самостоятельно сможет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применять изученные способы, аргументировать свою позицию, оценивать ситуацию и полученный результат.</w:t>
            </w:r>
          </w:p>
        </w:tc>
        <w:tc>
          <w:tcPr>
            <w:tcW w:w="18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5" w:type="dxa"/>
            </w:tcMar>
          </w:tcPr>
          <w:p w:rsidR="00D855DD" w:rsidRDefault="00DC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 уровень результата</w:t>
            </w:r>
          </w:p>
        </w:tc>
        <w:tc>
          <w:tcPr>
            <w:tcW w:w="37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5" w:type="dxa"/>
            </w:tcMar>
          </w:tcPr>
          <w:p w:rsidR="00D855DD" w:rsidRDefault="00DC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Откликаемость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побуждения к развитию личности, активность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ориентировки в социальных условиях, произвольное управление знаниями, умениями, навыками.</w:t>
            </w:r>
          </w:p>
        </w:tc>
      </w:tr>
    </w:tbl>
    <w:p w:rsidR="00D855DD" w:rsidRDefault="00D85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5DD" w:rsidRDefault="00DC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Механизм оценки результатов</w:t>
      </w:r>
    </w:p>
    <w:p w:rsidR="00D855DD" w:rsidRDefault="00DC3D1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Способами определения результативности программы являются:</w:t>
      </w:r>
    </w:p>
    <w:p w:rsidR="00D855DD" w:rsidRDefault="00DC3D1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Диагностика, проводимая в начале и в конце каждого года обучения в виде естественно-педагогического наблюдения.</w:t>
      </w:r>
    </w:p>
    <w:p w:rsidR="00D855DD" w:rsidRDefault="00DC3D1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начале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Тесты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позволяют выявить и измерить уровень развития тех или иных психических функций, познавательных процессов. Такие тесты чаще всего связаны с диагностикой познавательной сферы личности, особенностей мышления и обычно называются также интеллектуальными.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 ним относятся, например, тест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Равена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Амтхауэра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тест Векслера и т.д., а также тесты-задания.</w:t>
      </w:r>
    </w:p>
    <w:p w:rsidR="00D855DD" w:rsidRDefault="00DC3D1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Тесты достижений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ориентированы на выявление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конкретных знаний, умений и навыков и как меры успешности выполнения, и как меры готовности к выполнению некоторой деятельности. В качестве примеров могут служить все виды тестовых испытаний.</w:t>
      </w:r>
    </w:p>
    <w:p w:rsidR="00D855DD" w:rsidRDefault="00DC3D1A">
      <w:pPr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учащихся</w:t>
      </w:r>
    </w:p>
    <w:p w:rsidR="00D855DD" w:rsidRDefault="00DC3D1A">
      <w:pPr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Применение полученных знаний и умений в практической деятельности.</w:t>
      </w:r>
    </w:p>
    <w:p w:rsidR="00D855DD" w:rsidRDefault="00DC3D1A">
      <w:pPr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 Участие в школьных, районных и городских конкурсах и олимпиадах.</w:t>
      </w:r>
    </w:p>
    <w:p w:rsidR="00D855DD" w:rsidRDefault="00D855D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5DD" w:rsidRDefault="00D855D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5DD" w:rsidRDefault="00DC3D1A">
      <w:pPr>
        <w:pStyle w:val="Style7"/>
        <w:widowControl/>
        <w:tabs>
          <w:tab w:val="left" w:pos="184"/>
        </w:tabs>
        <w:spacing w:line="240" w:lineRule="auto"/>
        <w:ind w:hanging="14"/>
        <w:jc w:val="both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Учебно-тематическое планирование</w:t>
      </w:r>
    </w:p>
    <w:p w:rsidR="00D855DD" w:rsidRDefault="00D855DD">
      <w:pPr>
        <w:pStyle w:val="Style7"/>
        <w:widowControl/>
        <w:tabs>
          <w:tab w:val="left" w:pos="184"/>
        </w:tabs>
        <w:spacing w:line="240" w:lineRule="auto"/>
        <w:ind w:hanging="14"/>
        <w:jc w:val="both"/>
        <w:rPr>
          <w:rStyle w:val="FontStyle16"/>
          <w:b/>
          <w:sz w:val="28"/>
          <w:szCs w:val="28"/>
        </w:rPr>
      </w:pPr>
    </w:p>
    <w:p w:rsidR="00D855DD" w:rsidRDefault="00DC3D1A">
      <w:pPr>
        <w:pStyle w:val="a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1-й класс</w:t>
      </w:r>
    </w:p>
    <w:p w:rsidR="00D855DD" w:rsidRDefault="00DC3D1A">
      <w:pPr>
        <w:pStyle w:val="ae"/>
        <w:jc w:val="both"/>
      </w:pPr>
      <w:r>
        <w:rPr>
          <w:b/>
          <w:bCs/>
          <w:sz w:val="28"/>
          <w:szCs w:val="28"/>
        </w:rPr>
        <w:t>(33 часа)</w:t>
      </w:r>
    </w:p>
    <w:tbl>
      <w:tblPr>
        <w:tblW w:w="9571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30"/>
        <w:gridCol w:w="5993"/>
        <w:gridCol w:w="2548"/>
      </w:tblGrid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1-2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мире безмолвия и неведомых звуков. Экскурсия в лес.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страну слов. Первые встречи.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«Угадай слово».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тайнам волшебных слов.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Экскурсия в библиотеку.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 друзей в Стране Слов. Отгадывание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кроссвордов, ребусов.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несметным сокровищам Страны Слов.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Экскурсия в библиотеку.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Чудесные превращения слов.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 Буква затерялась».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гости к Алфавиту. Игра на свежем воздухе «Живые буквы»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тайнам звуков и букв.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Радугой.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Страну Говорящих Скал.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«Каких слов больше».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 глубь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веков на Машине времени.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библиотеку.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Королевстве ошибок.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«Игра в слова».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Страну Слогов.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«По слогам», «Думай быстро».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Неожиданная остановка в пути. Подвижные игры на свежем воздухе.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удивительном городе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Неслове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рассказывают буквы? Игра «Кто больше?»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Чудеса в Стране Слов.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«Спрятанное слово».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словам разнообразным, одинаковым, но разным. Знакомство со словарями в библиотеке.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Словознайкин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Кто больше придумает слов.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Игры.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карнавале слов.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Загадки.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«Превращение слова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другое». Отрывок из сказки «12 месяцев». Название месяцев в году. Экскурсия в лес.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знающих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Викторины, отгадывание ребусов (работа в группах)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Новое представление.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Загадки, хитрые вопросы. Экскурсия в библиотеку.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Необычный урок.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Загадки, игра «Превращения».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25-26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Следопыты развлекают гостей. Звуки зимнего леса</w:t>
            </w:r>
          </w:p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экскурсия в зимний лес).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Клубе весёлых человечков.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«Как звать?»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словам – родственникам. Почему их так назвали?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прошлое.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Скороговорки. Игра «Волшебный колодец». Экскурсия в библиотеку.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Полёт в будущее.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Сказка «На уроке». Игра «Перестарался».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«По первой и последней букве». Загадки.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 — предметы. Игра «Слова на одну букву». Игры на свежем воздухе.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«Лестница». Загадки.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33 часа</w:t>
            </w:r>
          </w:p>
        </w:tc>
      </w:tr>
    </w:tbl>
    <w:p w:rsidR="00D855DD" w:rsidRDefault="00D855DD">
      <w:pPr>
        <w:pStyle w:val="ac"/>
        <w:jc w:val="both"/>
        <w:rPr>
          <w:rStyle w:val="FontStyle16"/>
          <w:b/>
          <w:sz w:val="28"/>
          <w:szCs w:val="28"/>
        </w:rPr>
      </w:pPr>
    </w:p>
    <w:p w:rsidR="00D855DD" w:rsidRDefault="00D855DD">
      <w:pPr>
        <w:pStyle w:val="ac"/>
        <w:jc w:val="both"/>
        <w:rPr>
          <w:rStyle w:val="FontStyle16"/>
          <w:b/>
          <w:sz w:val="28"/>
          <w:szCs w:val="28"/>
        </w:rPr>
      </w:pPr>
    </w:p>
    <w:p w:rsidR="00D855DD" w:rsidRDefault="00DC3D1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требования к знаниям и умениям</w:t>
      </w:r>
    </w:p>
    <w:p w:rsidR="00D855DD" w:rsidRDefault="00DC3D1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учащихся к концу 1-го класса</w:t>
      </w:r>
    </w:p>
    <w:p w:rsidR="00D855DD" w:rsidRDefault="00DC3D1A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Обучающиеся должны знать:</w:t>
      </w:r>
    </w:p>
    <w:p w:rsidR="00D855DD" w:rsidRDefault="00DC3D1A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lastRenderedPageBreak/>
        <w:t>Отличие звука от буквы (звуки слышим, произносим, а буквы пишем и видим).</w:t>
      </w:r>
      <w:r>
        <w:rPr>
          <w:rFonts w:ascii="Times New Roman" w:hAnsi="Times New Roman"/>
          <w:sz w:val="28"/>
          <w:szCs w:val="28"/>
        </w:rPr>
        <w:br/>
        <w:t>Признаки гласных и согласных звуков.</w:t>
      </w:r>
    </w:p>
    <w:p w:rsidR="00D855DD" w:rsidRDefault="00DC3D1A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br/>
        <w:t>Буквы русского алфавита.</w:t>
      </w:r>
    </w:p>
    <w:p w:rsidR="00D855DD" w:rsidRDefault="00DC3D1A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br/>
        <w:t>Родственные  слова.                                                                                                            Антонимы, многозначные слова.</w:t>
      </w:r>
    </w:p>
    <w:p w:rsidR="00D855DD" w:rsidRDefault="00DC3D1A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 xml:space="preserve"> Системные связи слов.</w:t>
      </w:r>
    </w:p>
    <w:p w:rsidR="00D855DD" w:rsidRDefault="00D855D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855DD" w:rsidRDefault="00DC3D1A">
      <w:pPr>
        <w:pStyle w:val="ac"/>
        <w:jc w:val="both"/>
      </w:pPr>
      <w:r>
        <w:rPr>
          <w:rFonts w:ascii="Times New Roman" w:hAnsi="Times New Roman"/>
          <w:b/>
          <w:i/>
          <w:sz w:val="28"/>
          <w:szCs w:val="28"/>
        </w:rPr>
        <w:t>Обучающиеся должны уметь:</w:t>
      </w:r>
    </w:p>
    <w:p w:rsidR="00D855DD" w:rsidRDefault="00DC3D1A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 xml:space="preserve">Правильно произносить звуки, выделять звуки в слове, выполнять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 xml:space="preserve"> - буквенный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 слов. </w:t>
      </w:r>
      <w:r>
        <w:rPr>
          <w:rFonts w:ascii="Times New Roman" w:hAnsi="Times New Roman"/>
          <w:sz w:val="28"/>
          <w:szCs w:val="28"/>
        </w:rPr>
        <w:br/>
        <w:t xml:space="preserve">Распознавать твердые и мягкие, звонкие и глухие согласные звуки в словах. </w:t>
      </w:r>
      <w:r>
        <w:rPr>
          <w:rFonts w:ascii="Times New Roman" w:hAnsi="Times New Roman"/>
          <w:sz w:val="28"/>
          <w:szCs w:val="28"/>
        </w:rPr>
        <w:br/>
        <w:t>Делить слова на слоги.                                                                                                      Подбирать родственные слова.</w:t>
      </w:r>
    </w:p>
    <w:p w:rsidR="00D855DD" w:rsidRDefault="00DC3D1A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>Объединять слова в группы.</w:t>
      </w:r>
    </w:p>
    <w:p w:rsidR="00D855DD" w:rsidRDefault="00DC3D1A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 xml:space="preserve">Проверять и правильно писать слова с безударной гласной в </w:t>
      </w:r>
      <w:proofErr w:type="gramStart"/>
      <w:r>
        <w:rPr>
          <w:rFonts w:ascii="Times New Roman" w:hAnsi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, с парными звонкими и глухими согласными в корне слова и в конце. </w:t>
      </w:r>
      <w:r>
        <w:rPr>
          <w:rFonts w:ascii="Times New Roman" w:hAnsi="Times New Roman"/>
          <w:sz w:val="28"/>
          <w:szCs w:val="28"/>
        </w:rPr>
        <w:br/>
        <w:t>Составлять текст по вопросам учителя.                                                                                      Работать со словарями.</w:t>
      </w:r>
    </w:p>
    <w:p w:rsidR="00D855DD" w:rsidRDefault="00DC3D1A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>Отгадывать загадки, ребусы, головоломки, шарады.</w:t>
      </w:r>
    </w:p>
    <w:p w:rsidR="00D855DD" w:rsidRDefault="00D855D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855DD" w:rsidRDefault="00DC3D1A">
      <w:pPr>
        <w:pStyle w:val="a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2-й класс</w:t>
      </w:r>
    </w:p>
    <w:p w:rsidR="00D855DD" w:rsidRDefault="00DC3D1A">
      <w:pPr>
        <w:pStyle w:val="ae"/>
        <w:jc w:val="both"/>
      </w:pPr>
      <w:r>
        <w:rPr>
          <w:b/>
          <w:bCs/>
          <w:sz w:val="28"/>
          <w:szCs w:val="28"/>
        </w:rPr>
        <w:t>(68 часов)</w:t>
      </w:r>
    </w:p>
    <w:tbl>
      <w:tblPr>
        <w:tblW w:w="9571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153"/>
        <w:gridCol w:w="5869"/>
        <w:gridCol w:w="2549"/>
      </w:tblGrid>
      <w:tr w:rsidR="00D855DD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855DD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Игра «Слово или не слово»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5DD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«Составь слово»,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55DD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значения слов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55DD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«Про хвосты и головы», «Два значения»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55DD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«Угадай значение слова»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5DD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Омонимы. Игра «Кто вы?»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55DD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«Узелки на память», «Про Фому и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Ерёму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55DD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«Слова-близнецы»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55DD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855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Синонимы. Игра «Незнайка»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855DD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Слова-друзья в пословицах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55DD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855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Четырьмя буквами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55DD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 ли в сказке?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55DD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КВН «Слова-друзья»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55DD">
        <w:tc>
          <w:tcPr>
            <w:tcW w:w="11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Ребусы</w:t>
            </w: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Загадки </w:t>
            </w: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 о Родине</w:t>
            </w: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e"/>
              <w:spacing w:before="280" w:after="28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Привет, страна Олимпия! Итоговое занятие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855DD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68 часа</w:t>
            </w:r>
          </w:p>
        </w:tc>
      </w:tr>
    </w:tbl>
    <w:p w:rsidR="00D855DD" w:rsidRDefault="00D855DD">
      <w:pPr>
        <w:pStyle w:val="ac"/>
        <w:jc w:val="both"/>
        <w:rPr>
          <w:rStyle w:val="FontStyle16"/>
          <w:b/>
          <w:sz w:val="28"/>
          <w:szCs w:val="28"/>
        </w:rPr>
      </w:pPr>
    </w:p>
    <w:p w:rsidR="00D855DD" w:rsidRDefault="00DC3D1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требования к знаниям и умениям</w:t>
      </w:r>
    </w:p>
    <w:p w:rsidR="00D855DD" w:rsidRDefault="00DC3D1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учащихся к концу   2 - </w:t>
      </w:r>
      <w:proofErr w:type="spellStart"/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D855DD" w:rsidRDefault="00DC3D1A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Обучающиеся должны знать:</w:t>
      </w:r>
    </w:p>
    <w:p w:rsidR="00D855DD" w:rsidRDefault="00DC3D1A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>Правила правописания слов с изученными орфограммами.</w:t>
      </w:r>
      <w:r>
        <w:rPr>
          <w:rFonts w:ascii="Times New Roman" w:hAnsi="Times New Roman"/>
          <w:sz w:val="28"/>
          <w:szCs w:val="28"/>
        </w:rPr>
        <w:br/>
        <w:t xml:space="preserve">Признаки согласных и гласных звуков.  Состав слова.                                                                                                                        </w:t>
      </w:r>
    </w:p>
    <w:p w:rsidR="00D855DD" w:rsidRDefault="00DC3D1A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 xml:space="preserve"> Признаки родственных слов.                                                                                                 </w:t>
      </w:r>
    </w:p>
    <w:p w:rsidR="00D855DD" w:rsidRDefault="00DC3D1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пересказа.</w:t>
      </w:r>
    </w:p>
    <w:p w:rsidR="00D855DD" w:rsidRDefault="00DC3D1A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Обучающиеся должны уметь:</w:t>
      </w:r>
    </w:p>
    <w:p w:rsidR="00D855DD" w:rsidRDefault="00DC3D1A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>Различать приставки и предлоги. Писать предлоги раздельно со словами, приставки – слитно.</w:t>
      </w:r>
    </w:p>
    <w:p w:rsidR="00D855DD" w:rsidRDefault="00DC3D1A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br/>
        <w:t>Разбирать слова по составу.</w:t>
      </w:r>
    </w:p>
    <w:p w:rsidR="00D855DD" w:rsidRDefault="00DC3D1A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br/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>
        <w:rPr>
          <w:rFonts w:ascii="Times New Roman" w:hAnsi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855DD" w:rsidRDefault="00DC3D1A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>Писать НЕ с глаголами.</w:t>
      </w:r>
    </w:p>
    <w:p w:rsidR="00D855DD" w:rsidRDefault="00DC3D1A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>Работать со словарем. Группировать и подбирать слова на определенные правила.</w:t>
      </w:r>
      <w:r>
        <w:rPr>
          <w:rFonts w:ascii="Times New Roman" w:hAnsi="Times New Roman"/>
          <w:sz w:val="28"/>
          <w:szCs w:val="28"/>
        </w:rPr>
        <w:br/>
        <w:t>Различать разделительные твердый (ъ) и мягкий (ь) знаки, писать с ними слова.</w:t>
      </w:r>
      <w:r>
        <w:rPr>
          <w:rFonts w:ascii="Times New Roman" w:hAnsi="Times New Roman"/>
          <w:sz w:val="28"/>
          <w:szCs w:val="28"/>
        </w:rPr>
        <w:br/>
        <w:t>Составлять рассказы по картинке.                                                                                    Пересказать текст.</w:t>
      </w:r>
    </w:p>
    <w:p w:rsidR="00D855DD" w:rsidRDefault="00D855D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855DD" w:rsidRDefault="00DC3D1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класс</w:t>
      </w:r>
    </w:p>
    <w:p w:rsidR="00D855DD" w:rsidRDefault="00DC3D1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(68 часов)</w:t>
      </w:r>
    </w:p>
    <w:p w:rsidR="00D855DD" w:rsidRDefault="00D855D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1156"/>
        <w:gridCol w:w="6610"/>
        <w:gridCol w:w="1698"/>
      </w:tblGrid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 «Сентябрь холоден, да сыт».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Слова и образ, или поговорим о словарях.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Сказка. Волшебная сказка.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Сочинение и инсценировка сказки.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8"/>
              <w:spacing w:after="20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Сочинение считалки, загадки. Игротека.</w:t>
            </w:r>
          </w:p>
          <w:p w:rsidR="00D855DD" w:rsidRDefault="00D855DD">
            <w:pPr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8"/>
              <w:spacing w:after="20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Сказочное царство слов. Игротека.</w:t>
            </w:r>
          </w:p>
          <w:p w:rsidR="00D855DD" w:rsidRDefault="00D855DD">
            <w:pPr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Поговорки и пословицы.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фразеологизмы?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Растения во фразеологизмах.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8"/>
              <w:spacing w:after="20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Животные во фразеологизмах.</w:t>
            </w:r>
          </w:p>
          <w:p w:rsidR="00D855DD" w:rsidRDefault="00D855DD">
            <w:pPr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не поэт, я только учусь…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Хорошо ли ты знаешь грамматику?</w:t>
            </w:r>
          </w:p>
          <w:p w:rsidR="00D855DD" w:rsidRDefault="00DC3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Рассказ – беседа. Игры – соревнования: “Умеешь ли ты красиво и грамотно писать?”, “Умеешь ли ты правильно и точно говорить?” (Составление рассказов по картинке), “Сколько слов ты знаешь?”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Сокровища родного языка.</w:t>
            </w:r>
          </w:p>
          <w:p w:rsidR="00D855DD" w:rsidRDefault="00DC3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Беседа о богатстве русского языка. Игра “Знаешь ли ты пословицы?” Чтение текстов. Объяснение значений слов, устойчивых сочетаний; подбор слов, близких по значению.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19 - 20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Незаменимый мягкий знак.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21 -22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Путешествие по стране “Удвоенных согласных”.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23- 24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Хорошо ли ты знаешь алфавит?</w:t>
            </w:r>
          </w:p>
          <w:p w:rsidR="00D855DD" w:rsidRDefault="00DC3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Беседа о том, какое практическое значение имеет знание алфавита. Упражнения на группировку слов (имен собственных и нарицательных).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Волшебник “Ударение”.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26- 27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В стране одиноких согласных.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Дружим с грамматикой. (Безударные гласные, проверяемые ударением).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29- 30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Дружим с грамматикой. (Безударные гласные, проверяемые ударением).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Антонимы.  Игры «Угадай слово»,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Ленивый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прилежный»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«Закончи пословицу», «И грустно и радостно»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«Умники и умницы»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34- 35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Забытые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35-37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чём расскажут нам фамилии?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«Непонятные слова»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творчества и игры.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41-43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Разгадывание и составление кроссвордов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Трудные слова.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46- 47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Анаграммы 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48- 49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Шарады и логогрифы.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пришли наши имена.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Привет, страна Олимпия! Итоговое занятие.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Загадки древних славян.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8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Игротека. Богатство русского языка.</w:t>
            </w:r>
          </w:p>
          <w:p w:rsidR="00D855DD" w:rsidRDefault="00D855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bookmarkStart w:id="0" w:name="_GoBack"/>
        <w:bookmarkEnd w:id="0"/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страницам энциклопедий.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страницам детских книг.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страницам газет и журналов…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 - журналисты…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Игротека. Создание собственной детской газеты.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помогают в общении жесты и мимика?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8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Нормы правильного произношения слов.</w:t>
            </w:r>
          </w:p>
          <w:p w:rsidR="00D855DD" w:rsidRDefault="00D855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любимой ТВ-передачи.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логических загадок/задач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разгадывание кроссвордов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pStyle w:val="a8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Обобщающее занятие.</w:t>
            </w:r>
          </w:p>
          <w:p w:rsidR="00D855DD" w:rsidRDefault="00D855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55DD">
        <w:tc>
          <w:tcPr>
            <w:tcW w:w="94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68 часов</w:t>
            </w:r>
          </w:p>
        </w:tc>
      </w:tr>
    </w:tbl>
    <w:p w:rsidR="00D855DD" w:rsidRDefault="00D855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5DD" w:rsidRDefault="00DC3D1A">
      <w:pPr>
        <w:pStyle w:val="a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 к знаниям и умениям</w:t>
      </w:r>
    </w:p>
    <w:p w:rsidR="00D855DD" w:rsidRDefault="00DC3D1A">
      <w:pPr>
        <w:pStyle w:val="a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учащихся к концу  3-го класса</w:t>
      </w:r>
    </w:p>
    <w:p w:rsidR="00D855DD" w:rsidRDefault="00DC3D1A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Обучающиеся должны знать:</w:t>
      </w:r>
    </w:p>
    <w:p w:rsidR="00D855DD" w:rsidRDefault="00DC3D1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правописания слов с изученными орфограммами.</w:t>
      </w:r>
      <w:r>
        <w:rPr>
          <w:rFonts w:ascii="Times New Roman" w:hAnsi="Times New Roman"/>
          <w:sz w:val="28"/>
          <w:szCs w:val="28"/>
        </w:rPr>
        <w:br/>
        <w:t>Признаки частей речи (имени существительного, имени прилагательного, местоимения, глагола).</w:t>
      </w:r>
      <w:r>
        <w:rPr>
          <w:rFonts w:ascii="Times New Roman" w:hAnsi="Times New Roman"/>
          <w:sz w:val="28"/>
          <w:szCs w:val="28"/>
        </w:rPr>
        <w:br/>
        <w:t>Главные члены предложения.</w:t>
      </w:r>
      <w:r>
        <w:rPr>
          <w:rFonts w:ascii="Times New Roman" w:hAnsi="Times New Roman"/>
          <w:sz w:val="28"/>
          <w:szCs w:val="28"/>
        </w:rPr>
        <w:br/>
        <w:t>Состав слова.</w:t>
      </w:r>
    </w:p>
    <w:p w:rsidR="00D855DD" w:rsidRDefault="00DC3D1A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Обучающиеся должны уметь:</w:t>
      </w:r>
    </w:p>
    <w:p w:rsidR="00D855DD" w:rsidRDefault="00DC3D1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приставки и предлоги. Писать предлоги раздельно со словами, приставки – слитно.</w:t>
      </w:r>
      <w:r>
        <w:rPr>
          <w:rFonts w:ascii="Times New Roman" w:hAnsi="Times New Roman"/>
          <w:sz w:val="28"/>
          <w:szCs w:val="28"/>
        </w:rPr>
        <w:br/>
        <w:t>Разбирать предложения по членам предложения.</w:t>
      </w:r>
      <w:r>
        <w:rPr>
          <w:rFonts w:ascii="Times New Roman" w:hAnsi="Times New Roman"/>
          <w:sz w:val="28"/>
          <w:szCs w:val="28"/>
        </w:rPr>
        <w:br/>
        <w:t>Обозначать на письме интонацию перечисления.</w:t>
      </w:r>
      <w:r>
        <w:rPr>
          <w:rFonts w:ascii="Times New Roman" w:hAnsi="Times New Roman"/>
          <w:sz w:val="28"/>
          <w:szCs w:val="28"/>
        </w:rPr>
        <w:br/>
        <w:t>Разбирать слова по составу.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>
        <w:rPr>
          <w:rFonts w:ascii="Times New Roman" w:hAnsi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Писать правильно слова с удвоенными согласными.</w:t>
      </w:r>
      <w:r>
        <w:rPr>
          <w:rFonts w:ascii="Times New Roman" w:hAnsi="Times New Roman"/>
          <w:sz w:val="28"/>
          <w:szCs w:val="28"/>
        </w:rPr>
        <w:br/>
        <w:t>Определять род, число имен существительных и имен прилагательных.</w:t>
      </w:r>
      <w:r>
        <w:rPr>
          <w:rFonts w:ascii="Times New Roman" w:hAnsi="Times New Roman"/>
          <w:sz w:val="28"/>
          <w:szCs w:val="28"/>
        </w:rPr>
        <w:br/>
        <w:t>Определять число, время глаголов.</w:t>
      </w:r>
      <w:r>
        <w:rPr>
          <w:rFonts w:ascii="Times New Roman" w:hAnsi="Times New Roman"/>
          <w:sz w:val="28"/>
          <w:szCs w:val="28"/>
        </w:rPr>
        <w:br/>
        <w:t>Писать НЕ с глаголами.</w:t>
      </w:r>
      <w:r>
        <w:rPr>
          <w:rFonts w:ascii="Times New Roman" w:hAnsi="Times New Roman"/>
          <w:sz w:val="28"/>
          <w:szCs w:val="28"/>
        </w:rPr>
        <w:br/>
        <w:t>Работать со словарем. Группировать и подбирать слова на определенные правила.</w:t>
      </w:r>
      <w:r>
        <w:rPr>
          <w:rFonts w:ascii="Times New Roman" w:hAnsi="Times New Roman"/>
          <w:sz w:val="28"/>
          <w:szCs w:val="28"/>
        </w:rPr>
        <w:br/>
        <w:t>Различать разделительные твердый (ъ) и мягкий (ь) знаки, писать с ними слова.</w:t>
      </w:r>
      <w:r>
        <w:rPr>
          <w:rFonts w:ascii="Times New Roman" w:hAnsi="Times New Roman"/>
          <w:sz w:val="28"/>
          <w:szCs w:val="28"/>
        </w:rPr>
        <w:br/>
        <w:t>Составлять рассказы по картинке.</w:t>
      </w:r>
    </w:p>
    <w:p w:rsidR="00D855DD" w:rsidRDefault="00D855D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855DD" w:rsidRDefault="00D855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855DD" w:rsidRDefault="00DC3D1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класс</w:t>
      </w:r>
    </w:p>
    <w:p w:rsidR="00D855DD" w:rsidRDefault="00DC3D1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(68  часов)</w:t>
      </w:r>
    </w:p>
    <w:tbl>
      <w:tblPr>
        <w:tblW w:w="994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7101"/>
        <w:gridCol w:w="1809"/>
      </w:tblGrid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асов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Вводное занятие.  Сочинение в рисунках (пиктография).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Осенний листок.  Описание листопада.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Копилка занимательных заданий.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Работаем над рифмами. Стихосложение.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Ассорти для любителей русского языка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 истории  родного  языка.</w:t>
            </w:r>
          </w:p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 их  так  называют. (Происхождение  слов.)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 в  алфавите  живёт? Самая  «трудолюбивая»  буква  и  самая  «ленивая»  буква  русского  алфавита.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 звуки  и  буквы  и  их  «секреты». Самая  удивительная  буква  русской  азбуки.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Фонетический  портрет  слова.</w:t>
            </w:r>
          </w:p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 «Клуба  знатоков  фонетики».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 слов  в  русском  языке? Кто  придумывает  слова?</w:t>
            </w:r>
          </w:p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  устроены  слова?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Нескучный  урок. Детское  словотворчество.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родственники. Секреты  дедушки  Корня.</w:t>
            </w:r>
          </w:p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Самые  трудные  корни.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  и  главное  «правило»  или  «Не  лезьте  за  словом  в  карман».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Приставки - труженицы.</w:t>
            </w:r>
          </w:p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Самые  трудные  приставки.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Суффиксы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работяги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 бывает  не  только  в  арифметике.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 блоки  для  предложений.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 главных  членов  в  предложении?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Однородные  члены  предложения  и  их  добросердечные  отношения.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Серьёзный  разговор  о  сложных  предложениях.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  обитают  знаки  препинания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Диалоги…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 Диалоги…</w:t>
            </w:r>
          </w:p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(Диалог  солнца  и  дождя,   ручки  и  тетрадки, сосны  и  пальмы  и  т. п.)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Иноязычные слова в русском языке.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«Где пришелец?», «Откуда он?»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«Пришли и прижились»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Фразеологические обороты. Игра «Попались на удочку»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«Ноги в руки!», «Одним словом» и др.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крылатых выражений.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55DD" w:rsidRDefault="00D855DD">
            <w:pPr>
              <w:spacing w:line="240" w:lineRule="auto"/>
              <w:ind w:firstLine="540"/>
              <w:jc w:val="both"/>
              <w:rPr>
                <w:rFonts w:eastAsia="Times New Roman" w:cs="Times New Roman"/>
              </w:rPr>
            </w:pP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Логические загадки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Ребусы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разгадывание кроссвордов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Словесные забавы.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«Грамотейка».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Весёлая  переменка. Игры  со  словами.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Нескучный  урок.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 животного (сказочного  или  реального</w:t>
            </w:r>
            <w:proofErr w:type="gram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Пословица  недаром  молвится.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 истории  некоторых  русских  фамилий.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Нескучный  урок. Составление  мини-сочинений  с  использованием  фразеологизмов, пословиц.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«Подумайте, как  много  значений  у  слова».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Нескучный  урок. Словесные  игры, речевые  задания.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Привет, страна Олимпия!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ind w:firstLine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45-47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стране Орфографии (повторяем правила).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ind w:firstLine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 омонимы и их разновидности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ind w:firstLine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Еще немного фразеологизмов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ind w:firstLine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стране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Перевертундии</w:t>
            </w:r>
            <w:proofErr w:type="spellEnd"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ind w:firstLine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52-54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занимательной стране Пунктуации…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Игротека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стране вежливых слов.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Речевой этикет. «Кто говорит-сеет, кто слушает – собирает».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Нормы современного произношения слов.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Игротека «Мы – дикторы телевидения»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Вербальные и невербальные средства общения.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Урок-практикум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63-65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Защита проектов «В умелых руках слова творит чудеса».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55DD">
        <w:trPr>
          <w:jc w:val="center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66-68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и повторения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55DD">
        <w:trPr>
          <w:jc w:val="center"/>
        </w:trPr>
        <w:tc>
          <w:tcPr>
            <w:tcW w:w="99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55DD" w:rsidRDefault="00DC3D1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68 часов</w:t>
            </w:r>
          </w:p>
        </w:tc>
      </w:tr>
    </w:tbl>
    <w:p w:rsidR="00D855DD" w:rsidRDefault="00D855DD">
      <w:pPr>
        <w:pStyle w:val="ac"/>
        <w:jc w:val="both"/>
        <w:rPr>
          <w:rStyle w:val="FontStyle16"/>
          <w:b/>
          <w:sz w:val="28"/>
          <w:szCs w:val="28"/>
        </w:rPr>
      </w:pPr>
    </w:p>
    <w:p w:rsidR="00D855DD" w:rsidRDefault="00DC3D1A">
      <w:pPr>
        <w:spacing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ТЕМ КУРСА</w:t>
      </w:r>
    </w:p>
    <w:p w:rsidR="00D855DD" w:rsidRDefault="00DC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1. Фонетика.</w:t>
      </w:r>
    </w:p>
    <w:p w:rsidR="00D855DD" w:rsidRDefault="00DC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Теория: расширение знаний о звуках русского языка, «мозговой штурм».</w:t>
      </w:r>
    </w:p>
    <w:p w:rsidR="00D855DD" w:rsidRDefault="00DC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Практика: игра «Исправь ошибки», работа с произведениями, где  допущены орфографические ошибки, творческие задания для формирования  орфографической зоркости.</w:t>
      </w:r>
    </w:p>
    <w:p w:rsidR="00D855DD" w:rsidRDefault="00D855DD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855DD" w:rsidRDefault="00DC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2. Словообразование.</w:t>
      </w:r>
    </w:p>
    <w:p w:rsidR="00D855DD" w:rsidRDefault="00DC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Теория: расширение знаний о частях слова, их значении в словообразовании, «мозговой штурм».</w:t>
      </w:r>
    </w:p>
    <w:p w:rsidR="00D855DD" w:rsidRDefault="00DC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Практика: игры на превращения слов, работа со схемами, шарады, логически-поисковые задания на развитие познавательного интереса к русскому языку.</w:t>
      </w:r>
    </w:p>
    <w:p w:rsidR="00D855DD" w:rsidRDefault="00DC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3. Лексика.</w:t>
      </w:r>
    </w:p>
    <w:p w:rsidR="00D855DD" w:rsidRDefault="00DC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Теория: беседа о богатстве лексики русского языка «добрыми словами», знакомство со словами-неологизмами и архаизмами, фразеологизмами русского языка.</w:t>
      </w:r>
    </w:p>
    <w:p w:rsidR="00D855DD" w:rsidRDefault="00DC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Практика: игры на расширение словарного запаса школьников, работа со словарями и энциклопедиями, активное использование в речи фразеологических оборотов, логически-поисковые задания на развитие познавательного интереса к русскому языку.</w:t>
      </w:r>
    </w:p>
    <w:p w:rsidR="00D855DD" w:rsidRDefault="00DC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4. Морфология.</w:t>
      </w:r>
    </w:p>
    <w:p w:rsidR="00D855DD" w:rsidRDefault="00DC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Теория: расширение знаний о частях речи, их морфологических признаках.</w:t>
      </w:r>
    </w:p>
    <w:p w:rsidR="00D855DD" w:rsidRDefault="00DC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Практика: игры на знание частей речи, расшифровывание фраз и текстов, логически-поисковые задания на развитие познавательного интереса к русскому языку.</w:t>
      </w:r>
    </w:p>
    <w:p w:rsidR="00D855DD" w:rsidRDefault="00DC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5. Пословицы и поговорки.</w:t>
      </w:r>
    </w:p>
    <w:p w:rsidR="00D855DD" w:rsidRDefault="00DC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Практика: активное использование в речи пословиц и поговорок, подбор пословиц к заданной ситуации.</w:t>
      </w:r>
    </w:p>
    <w:p w:rsidR="00D855DD" w:rsidRDefault="00DC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6. Игротека.</w:t>
      </w:r>
    </w:p>
    <w:p w:rsidR="00D855DD" w:rsidRDefault="00DC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Практика: логически-поисковые задания, направленные на развитие познавательных способностей, отгадывание загадок, разгадывание кроссвордов, криптограмм, игры на знание и развитие интереса к родному языку, на проверку знаний по русскому языку.</w:t>
      </w:r>
    </w:p>
    <w:p w:rsidR="00D855DD" w:rsidRDefault="00D855DD">
      <w:pPr>
        <w:pStyle w:val="ae"/>
        <w:jc w:val="both"/>
        <w:rPr>
          <w:b/>
          <w:bCs/>
          <w:sz w:val="28"/>
          <w:szCs w:val="28"/>
        </w:rPr>
      </w:pPr>
    </w:p>
    <w:p w:rsidR="00D855DD" w:rsidRDefault="00DC3D1A">
      <w:pPr>
        <w:pStyle w:val="ae"/>
        <w:jc w:val="both"/>
      </w:pPr>
      <w:r>
        <w:rPr>
          <w:b/>
          <w:bCs/>
          <w:sz w:val="28"/>
          <w:szCs w:val="28"/>
        </w:rPr>
        <w:t>Основные  требования к знаниям и умениям</w:t>
      </w:r>
    </w:p>
    <w:p w:rsidR="00D855DD" w:rsidRDefault="00DC3D1A">
      <w:pPr>
        <w:pStyle w:val="a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учащихся к концу 4-го класса</w:t>
      </w:r>
    </w:p>
    <w:p w:rsidR="00D855DD" w:rsidRDefault="00DC3D1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учащиеся  должны  знать:</w:t>
      </w:r>
    </w:p>
    <w:p w:rsidR="00D855DD" w:rsidRDefault="00DC3D1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-отличительные признаки основных языковых единиц;</w:t>
      </w:r>
    </w:p>
    <w:p w:rsidR="00D855DD" w:rsidRDefault="00DC3D1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термины и понятия, связанные с лексикой, синтаксисом, фонетикой, морфологией, орфографией;</w:t>
      </w:r>
    </w:p>
    <w:p w:rsidR="00D855DD" w:rsidRDefault="00DC3D1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-слова, словосочетания, предложения, текста;</w:t>
      </w:r>
    </w:p>
    <w:p w:rsidR="00D855DD" w:rsidRDefault="00DC3D1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-основные орфографические  и пунктуационные правила;</w:t>
      </w:r>
    </w:p>
    <w:p w:rsidR="00D855DD" w:rsidRDefault="00DC3D1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 некоторых нормах русского языка: произносительных,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словоупотребительных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55DD" w:rsidRDefault="00DC3D1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Учащиеся  должны  уметь:</w:t>
      </w:r>
    </w:p>
    <w:p w:rsidR="00D855DD" w:rsidRDefault="00DC3D1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-четко артикулировать слова, воспринимать и воспроизводить интонацию речи;</w:t>
      </w:r>
    </w:p>
    <w:p w:rsidR="00D855DD" w:rsidRDefault="00DC3D1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подбирать антонимы, синонимы, фразеологические обороты;</w:t>
      </w:r>
    </w:p>
    <w:p w:rsidR="00D855DD" w:rsidRDefault="00DC3D1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различать слов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паронимы, омонимы, архаизмы, неологизмы;</w:t>
      </w:r>
    </w:p>
    <w:p w:rsidR="00D855DD" w:rsidRDefault="00DC3D1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пользоваться орфографическим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словобразовательным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фразеологическим, этимологическими словарями</w:t>
      </w:r>
    </w:p>
    <w:p w:rsidR="00D855DD" w:rsidRDefault="00D855DD">
      <w:pPr>
        <w:pStyle w:val="ac"/>
        <w:jc w:val="both"/>
        <w:rPr>
          <w:rStyle w:val="FontStyle16"/>
          <w:b/>
          <w:sz w:val="28"/>
          <w:szCs w:val="28"/>
        </w:rPr>
      </w:pPr>
    </w:p>
    <w:p w:rsidR="00D855DD" w:rsidRDefault="00D855DD">
      <w:pPr>
        <w:pStyle w:val="ac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855DD" w:rsidRDefault="00D855DD">
      <w:pPr>
        <w:pStyle w:val="Style7"/>
        <w:widowControl/>
        <w:tabs>
          <w:tab w:val="left" w:pos="0"/>
          <w:tab w:val="left" w:pos="184"/>
        </w:tabs>
        <w:spacing w:line="240" w:lineRule="auto"/>
        <w:ind w:firstLine="0"/>
        <w:jc w:val="both"/>
        <w:rPr>
          <w:rStyle w:val="FontStyle16"/>
          <w:b/>
          <w:sz w:val="28"/>
          <w:szCs w:val="28"/>
        </w:rPr>
      </w:pPr>
    </w:p>
    <w:p w:rsidR="00D855DD" w:rsidRDefault="00D855DD">
      <w:pPr>
        <w:pStyle w:val="Style7"/>
        <w:widowControl/>
        <w:tabs>
          <w:tab w:val="left" w:pos="0"/>
          <w:tab w:val="left" w:pos="184"/>
        </w:tabs>
        <w:spacing w:line="240" w:lineRule="auto"/>
        <w:ind w:firstLine="0"/>
        <w:jc w:val="both"/>
        <w:rPr>
          <w:rStyle w:val="FontStyle16"/>
          <w:b/>
          <w:sz w:val="28"/>
          <w:szCs w:val="28"/>
        </w:rPr>
      </w:pPr>
    </w:p>
    <w:p w:rsidR="00D855DD" w:rsidRDefault="00DC3D1A">
      <w:pPr>
        <w:pStyle w:val="Style7"/>
        <w:widowControl/>
        <w:tabs>
          <w:tab w:val="left" w:pos="0"/>
          <w:tab w:val="left" w:pos="184"/>
        </w:tabs>
        <w:spacing w:line="240" w:lineRule="auto"/>
        <w:ind w:firstLine="0"/>
        <w:jc w:val="both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Методическое обеспечение программы</w:t>
      </w:r>
    </w:p>
    <w:p w:rsidR="00D855DD" w:rsidRDefault="00D855DD">
      <w:pPr>
        <w:pStyle w:val="Style7"/>
        <w:widowControl/>
        <w:tabs>
          <w:tab w:val="left" w:pos="0"/>
          <w:tab w:val="left" w:pos="184"/>
        </w:tabs>
        <w:spacing w:line="240" w:lineRule="auto"/>
        <w:ind w:firstLine="0"/>
        <w:jc w:val="both"/>
        <w:rPr>
          <w:rStyle w:val="FontStyle16"/>
          <w:b/>
          <w:sz w:val="28"/>
          <w:szCs w:val="28"/>
        </w:rPr>
      </w:pPr>
    </w:p>
    <w:p w:rsidR="00D855DD" w:rsidRDefault="00DC3D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обучения (ТСО)</w:t>
      </w:r>
    </w:p>
    <w:p w:rsidR="00D855DD" w:rsidRDefault="00DC3D1A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Аудиторная доска с набором приспособлений для крепления карт и таблиц.</w:t>
      </w:r>
    </w:p>
    <w:p w:rsidR="00D855DD" w:rsidRDefault="00DC3D1A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Экспозиционный экран.</w:t>
      </w:r>
    </w:p>
    <w:p w:rsidR="00D855DD" w:rsidRDefault="00DC3D1A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компьютер с колонками.</w:t>
      </w:r>
    </w:p>
    <w:p w:rsidR="00D855DD" w:rsidRDefault="00DC3D1A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D855DD" w:rsidRDefault="00D855DD">
      <w:pPr>
        <w:pStyle w:val="Style7"/>
        <w:widowControl/>
        <w:tabs>
          <w:tab w:val="left" w:pos="0"/>
          <w:tab w:val="left" w:pos="184"/>
        </w:tabs>
        <w:spacing w:line="240" w:lineRule="auto"/>
        <w:ind w:firstLine="0"/>
        <w:jc w:val="both"/>
        <w:rPr>
          <w:rStyle w:val="FontStyle16"/>
          <w:b/>
          <w:sz w:val="28"/>
          <w:szCs w:val="28"/>
        </w:rPr>
      </w:pPr>
    </w:p>
    <w:p w:rsidR="00D855DD" w:rsidRDefault="00DC3D1A">
      <w:pPr>
        <w:spacing w:line="240" w:lineRule="auto"/>
        <w:jc w:val="both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Список литературы</w:t>
      </w:r>
    </w:p>
    <w:p w:rsidR="00D855DD" w:rsidRDefault="00DC3D1A">
      <w:pPr>
        <w:pStyle w:val="ListParagraph1"/>
        <w:numPr>
          <w:ilvl w:val="0"/>
          <w:numId w:val="3"/>
        </w:numPr>
        <w:tabs>
          <w:tab w:val="left" w:pos="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Государственный образовательный стандарт общего образования второго поколения» А.М. Кондаков.</w:t>
      </w:r>
    </w:p>
    <w:p w:rsidR="00D855DD" w:rsidRDefault="00DC3D1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http://festival.1september.ru/</w:t>
      </w:r>
    </w:p>
    <w:p w:rsidR="00D855DD" w:rsidRDefault="00DC3D1A">
      <w:pPr>
        <w:numPr>
          <w:ilvl w:val="0"/>
          <w:numId w:val="3"/>
        </w:numPr>
        <w:tabs>
          <w:tab w:val="left" w:pos="15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http://pedsovet.org/</w:t>
      </w:r>
    </w:p>
    <w:p w:rsidR="00D855DD" w:rsidRDefault="00DC3D1A">
      <w:pPr>
        <w:numPr>
          <w:ilvl w:val="0"/>
          <w:numId w:val="3"/>
        </w:numPr>
        <w:tabs>
          <w:tab w:val="left" w:pos="111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http://www.numi.ru/</w:t>
      </w:r>
    </w:p>
    <w:p w:rsidR="00D855DD" w:rsidRDefault="00DC3D1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http://www.prosv.ru/</w:t>
      </w:r>
    </w:p>
    <w:p w:rsidR="00D855DD" w:rsidRDefault="00DC3D1A">
      <w:pPr>
        <w:pStyle w:val="Default"/>
        <w:numPr>
          <w:ilvl w:val="0"/>
          <w:numId w:val="3"/>
        </w:numPr>
        <w:spacing w:after="71"/>
        <w:jc w:val="both"/>
      </w:pPr>
      <w:r>
        <w:rPr>
          <w:sz w:val="28"/>
          <w:szCs w:val="28"/>
        </w:rPr>
        <w:t>1. Т.Н. Соколова. Юным умникам и умницам: Школа развития речи / Методическое пособие, 2 класс. Курс «Речь». М.: РОСТ, 2016</w:t>
      </w:r>
    </w:p>
    <w:p w:rsidR="00D855DD" w:rsidRDefault="00D855DD">
      <w:pPr>
        <w:pStyle w:val="Default"/>
        <w:spacing w:after="71"/>
        <w:ind w:left="644"/>
        <w:jc w:val="both"/>
        <w:rPr>
          <w:sz w:val="28"/>
          <w:szCs w:val="28"/>
        </w:rPr>
      </w:pPr>
    </w:p>
    <w:p w:rsidR="00D855DD" w:rsidRDefault="00DC3D1A">
      <w:pPr>
        <w:pStyle w:val="Default"/>
        <w:numPr>
          <w:ilvl w:val="0"/>
          <w:numId w:val="3"/>
        </w:numPr>
        <w:spacing w:after="71"/>
        <w:jc w:val="both"/>
      </w:pPr>
      <w:r>
        <w:rPr>
          <w:sz w:val="28"/>
          <w:szCs w:val="28"/>
        </w:rPr>
        <w:t xml:space="preserve"> Криволапова Н.А. учимся учиться: программа развития познавательных способностей учащихся младших классов / Н.А. Криволапова, И.Ю. </w:t>
      </w:r>
      <w:proofErr w:type="spellStart"/>
      <w:r>
        <w:rPr>
          <w:sz w:val="28"/>
          <w:szCs w:val="28"/>
        </w:rPr>
        <w:t>Цибаева</w:t>
      </w:r>
      <w:proofErr w:type="spellEnd"/>
      <w:r>
        <w:rPr>
          <w:sz w:val="28"/>
          <w:szCs w:val="28"/>
        </w:rPr>
        <w:t xml:space="preserve">. – Курган: Ин-т </w:t>
      </w:r>
      <w:proofErr w:type="spellStart"/>
      <w:r>
        <w:rPr>
          <w:sz w:val="28"/>
          <w:szCs w:val="28"/>
        </w:rPr>
        <w:t>повыш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квалиф</w:t>
      </w:r>
      <w:proofErr w:type="spellEnd"/>
      <w:r>
        <w:rPr>
          <w:sz w:val="28"/>
          <w:szCs w:val="28"/>
        </w:rPr>
        <w:t>. и переподготовки работников образования, 2005.</w:t>
      </w:r>
    </w:p>
    <w:p w:rsidR="00D855DD" w:rsidRDefault="00DC3D1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 Григорьев Д.В. Внеурочная деятельность школьников: методический конструктор: пособие для учителя / Д.В. Григорьев, П.В. Степанов. – М.: Просвещение, 2010.-(Стандарты второго поколения)</w:t>
      </w:r>
    </w:p>
    <w:p w:rsidR="00D855DD" w:rsidRDefault="00DC3D1A">
      <w:pPr>
        <w:pStyle w:val="Default"/>
        <w:numPr>
          <w:ilvl w:val="0"/>
          <w:numId w:val="3"/>
        </w:numPr>
        <w:spacing w:after="69"/>
        <w:jc w:val="both"/>
      </w:pPr>
      <w:r>
        <w:rPr>
          <w:sz w:val="28"/>
          <w:szCs w:val="28"/>
        </w:rPr>
        <w:t>4. Оценка достижения планируемых результатов в начальной школе: система заданий. В 2-х ч. Ч.1 / М.Ю. Демидова и др. ; под ред. Г.С. Ковалевой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О.Б. Логиновой. М.: Просвещение, 2016 – (Стандарты второго поколения)</w:t>
      </w:r>
    </w:p>
    <w:p w:rsidR="00D855DD" w:rsidRDefault="00DC3D1A">
      <w:pPr>
        <w:pStyle w:val="Default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5. 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>
        <w:rPr>
          <w:sz w:val="28"/>
          <w:szCs w:val="28"/>
        </w:rPr>
        <w:t>Асмолов</w:t>
      </w:r>
      <w:proofErr w:type="spellEnd"/>
      <w:r>
        <w:rPr>
          <w:sz w:val="28"/>
          <w:szCs w:val="28"/>
        </w:rPr>
        <w:t xml:space="preserve"> и др.; под ред. А.Г. </w:t>
      </w:r>
      <w:proofErr w:type="spellStart"/>
      <w:r>
        <w:rPr>
          <w:sz w:val="28"/>
          <w:szCs w:val="28"/>
        </w:rPr>
        <w:t>Асмолова</w:t>
      </w:r>
      <w:proofErr w:type="spellEnd"/>
      <w:r>
        <w:rPr>
          <w:sz w:val="28"/>
          <w:szCs w:val="28"/>
        </w:rPr>
        <w:t>. М.: Просвещение, 2016 - (Стандарты второго поколения)</w:t>
      </w:r>
    </w:p>
    <w:p w:rsidR="00D855DD" w:rsidRDefault="00D855DD">
      <w:pPr>
        <w:spacing w:line="240" w:lineRule="auto"/>
        <w:jc w:val="both"/>
      </w:pPr>
    </w:p>
    <w:sectPr w:rsidR="00D855DD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3B" w:rsidRDefault="0012703B">
      <w:pPr>
        <w:spacing w:after="0" w:line="240" w:lineRule="auto"/>
      </w:pPr>
      <w:r>
        <w:separator/>
      </w:r>
    </w:p>
  </w:endnote>
  <w:endnote w:type="continuationSeparator" w:id="0">
    <w:p w:rsidR="0012703B" w:rsidRDefault="0012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DD" w:rsidRDefault="00D855DD">
    <w:pPr>
      <w:pStyle w:val="af"/>
      <w:jc w:val="center"/>
    </w:pPr>
  </w:p>
  <w:p w:rsidR="00D855DD" w:rsidRDefault="00D85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3B" w:rsidRDefault="0012703B">
      <w:pPr>
        <w:spacing w:after="0" w:line="240" w:lineRule="auto"/>
      </w:pPr>
      <w:r>
        <w:separator/>
      </w:r>
    </w:p>
  </w:footnote>
  <w:footnote w:type="continuationSeparator" w:id="0">
    <w:p w:rsidR="0012703B" w:rsidRDefault="0012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3CB"/>
    <w:multiLevelType w:val="multilevel"/>
    <w:tmpl w:val="5C5A5FD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5E0CB7"/>
    <w:multiLevelType w:val="multilevel"/>
    <w:tmpl w:val="F276294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5912F9E"/>
    <w:multiLevelType w:val="multilevel"/>
    <w:tmpl w:val="DB3AF3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723BA"/>
    <w:multiLevelType w:val="multilevel"/>
    <w:tmpl w:val="8C565A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4A6B60"/>
    <w:multiLevelType w:val="multilevel"/>
    <w:tmpl w:val="2A4273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55DD"/>
    <w:rsid w:val="0012703B"/>
    <w:rsid w:val="002B6710"/>
    <w:rsid w:val="00AE3B87"/>
    <w:rsid w:val="00D855DD"/>
    <w:rsid w:val="00D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A6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6">
    <w:name w:val="Font Style16"/>
    <w:qFormat/>
    <w:rsid w:val="006D1F4A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1"/>
    <w:uiPriority w:val="1"/>
    <w:qFormat/>
    <w:rsid w:val="006D1F4A"/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1"/>
    <w:qFormat/>
    <w:rsid w:val="006D1F4A"/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ижний колонтитул Знак"/>
    <w:basedOn w:val="a1"/>
    <w:uiPriority w:val="99"/>
    <w:qFormat/>
    <w:rsid w:val="006D1F4A"/>
  </w:style>
  <w:style w:type="character" w:customStyle="1" w:styleId="a7">
    <w:name w:val="Верхний колонтитул Знак"/>
    <w:basedOn w:val="a1"/>
    <w:uiPriority w:val="99"/>
    <w:qFormat/>
    <w:rsid w:val="00F83B1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</w:rPr>
  </w:style>
  <w:style w:type="character" w:customStyle="1" w:styleId="ListLabel3">
    <w:name w:val="ListLabel 3"/>
    <w:qFormat/>
    <w:rPr>
      <w:rFonts w:ascii="Times New Roman" w:hAnsi="Times New Roman"/>
      <w:b/>
      <w:sz w:val="28"/>
    </w:rPr>
  </w:style>
  <w:style w:type="character" w:customStyle="1" w:styleId="ListLabel4">
    <w:name w:val="ListLabel 4"/>
    <w:qFormat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Wingdings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sz w:val="28"/>
    </w:rPr>
  </w:style>
  <w:style w:type="character" w:customStyle="1" w:styleId="ListLabel23">
    <w:name w:val="ListLabel 23"/>
    <w:qFormat/>
    <w:rPr>
      <w:rFonts w:ascii="Times New Roman" w:hAnsi="Times New Roman"/>
      <w:b/>
      <w:sz w:val="28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Times New Roman" w:hAnsi="Times New Roman" w:cs="Wingdings"/>
      <w:sz w:val="28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Times New Roman" w:hAnsi="Times New Roman" w:cs="Times New Roman"/>
      <w:b/>
      <w:sz w:val="28"/>
    </w:rPr>
  </w:style>
  <w:style w:type="character" w:customStyle="1" w:styleId="ListLabel43">
    <w:name w:val="ListLabel 43"/>
    <w:qFormat/>
    <w:rPr>
      <w:rFonts w:ascii="Times New Roman" w:hAnsi="Times New Roman"/>
      <w:b/>
      <w:sz w:val="28"/>
    </w:rPr>
  </w:style>
  <w:style w:type="character" w:customStyle="1" w:styleId="ListLabel44">
    <w:name w:val="ListLabel 44"/>
    <w:qFormat/>
    <w:rPr>
      <w:rFonts w:ascii="Times New Roman" w:hAnsi="Times New Roman" w:cs="Symbol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hAnsi="Times New Roman" w:cs="Wingdings"/>
      <w:sz w:val="28"/>
    </w:rPr>
  </w:style>
  <w:style w:type="character" w:customStyle="1" w:styleId="ListLabel49">
    <w:name w:val="ListLabel 49"/>
    <w:qFormat/>
    <w:rPr>
      <w:rFonts w:ascii="Times New Roman" w:hAnsi="Times New Roman" w:cs="Times New Roman"/>
      <w:b/>
      <w:sz w:val="28"/>
    </w:rPr>
  </w:style>
  <w:style w:type="character" w:customStyle="1" w:styleId="ListLabel50">
    <w:name w:val="ListLabel 50"/>
    <w:qFormat/>
    <w:rPr>
      <w:rFonts w:ascii="Times New Roman" w:hAnsi="Times New Roman"/>
      <w:b/>
      <w:sz w:val="28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D1F4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Style7">
    <w:name w:val="Style7"/>
    <w:basedOn w:val="a"/>
    <w:qFormat/>
    <w:rsid w:val="006D1F4A"/>
    <w:pPr>
      <w:widowControl w:val="0"/>
      <w:spacing w:after="0" w:line="283" w:lineRule="exact"/>
      <w:ind w:hanging="350"/>
    </w:pPr>
    <w:rPr>
      <w:rFonts w:ascii="Arial" w:eastAsia="Times New Roman" w:hAnsi="Arial" w:cs="Times New Roman"/>
      <w:sz w:val="24"/>
      <w:szCs w:val="24"/>
    </w:rPr>
  </w:style>
  <w:style w:type="paragraph" w:styleId="ac">
    <w:name w:val="No Spacing"/>
    <w:uiPriority w:val="1"/>
    <w:qFormat/>
    <w:rsid w:val="006D1F4A"/>
    <w:rPr>
      <w:rFonts w:eastAsia="Calibri" w:cs="Times New Roman"/>
      <w:color w:val="00000A"/>
      <w:sz w:val="22"/>
      <w:lang w:eastAsia="en-US"/>
    </w:rPr>
  </w:style>
  <w:style w:type="paragraph" w:styleId="ad">
    <w:name w:val="List Paragraph"/>
    <w:basedOn w:val="a"/>
    <w:uiPriority w:val="34"/>
    <w:qFormat/>
    <w:rsid w:val="006D1F4A"/>
    <w:pPr>
      <w:ind w:left="720"/>
      <w:contextualSpacing/>
    </w:pPr>
    <w:rPr>
      <w:rFonts w:eastAsiaTheme="minorHAnsi"/>
      <w:lang w:eastAsia="en-US"/>
    </w:rPr>
  </w:style>
  <w:style w:type="paragraph" w:styleId="ae">
    <w:name w:val="Normal (Web)"/>
    <w:basedOn w:val="a"/>
    <w:qFormat/>
    <w:rsid w:val="006D1F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qFormat/>
    <w:rsid w:val="006D1F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6D1F4A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footer"/>
    <w:basedOn w:val="a"/>
    <w:uiPriority w:val="99"/>
    <w:unhideWhenUsed/>
    <w:rsid w:val="006D1F4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header"/>
    <w:basedOn w:val="a"/>
    <w:uiPriority w:val="99"/>
    <w:unhideWhenUsed/>
    <w:rsid w:val="00F83B1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Блочная цитата"/>
    <w:basedOn w:val="a"/>
    <w:qFormat/>
  </w:style>
  <w:style w:type="paragraph" w:customStyle="1" w:styleId="af2">
    <w:name w:val="Заглавие"/>
    <w:basedOn w:val="a0"/>
    <w:qFormat/>
  </w:style>
  <w:style w:type="paragraph" w:styleId="af3">
    <w:name w:val="Subtitle"/>
    <w:basedOn w:val="a0"/>
    <w:qFormat/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3676</Words>
  <Characters>20954</Characters>
  <Application>Microsoft Office Word</Application>
  <DocSecurity>0</DocSecurity>
  <Lines>174</Lines>
  <Paragraphs>49</Paragraphs>
  <ScaleCrop>false</ScaleCrop>
  <Company>Reanimator Extreme Edition</Company>
  <LinksUpToDate>false</LinksUpToDate>
  <CharactersWithSpaces>24581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Ирнина</dc:creator>
  <cp:lastModifiedBy>MK</cp:lastModifiedBy>
  <cp:revision>34</cp:revision>
  <dcterms:created xsi:type="dcterms:W3CDTF">2013-03-29T15:11:00Z</dcterms:created>
  <dcterms:modified xsi:type="dcterms:W3CDTF">2018-01-25T12:06:00Z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